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26B1" w14:textId="6836C37D" w:rsidR="00F24248" w:rsidRPr="004334E3" w:rsidRDefault="00301971" w:rsidP="00301971">
      <w:pPr>
        <w:pStyle w:val="a3"/>
        <w:ind w:firstLine="0"/>
        <w:jc w:val="right"/>
        <w:rPr>
          <w:b/>
          <w:sz w:val="26"/>
          <w:szCs w:val="26"/>
        </w:rPr>
      </w:pPr>
      <w:r w:rsidRPr="004334E3">
        <w:rPr>
          <w:b/>
          <w:sz w:val="26"/>
          <w:szCs w:val="26"/>
        </w:rPr>
        <w:t>Приложение 3</w:t>
      </w:r>
    </w:p>
    <w:p w14:paraId="14F4387C" w14:textId="77777777" w:rsidR="00DE53C2" w:rsidRPr="004334E3" w:rsidRDefault="00DE53C2" w:rsidP="00DF14BD">
      <w:pPr>
        <w:pStyle w:val="a3"/>
        <w:ind w:firstLine="0"/>
        <w:jc w:val="center"/>
        <w:rPr>
          <w:b/>
          <w:sz w:val="26"/>
          <w:szCs w:val="26"/>
        </w:rPr>
      </w:pPr>
    </w:p>
    <w:p w14:paraId="78279AFA" w14:textId="77777777" w:rsidR="00DE53C2" w:rsidRDefault="00DE53C2" w:rsidP="00DF14BD">
      <w:pPr>
        <w:pStyle w:val="a3"/>
        <w:ind w:firstLine="0"/>
        <w:jc w:val="center"/>
        <w:rPr>
          <w:b/>
          <w:szCs w:val="24"/>
        </w:rPr>
      </w:pPr>
    </w:p>
    <w:p w14:paraId="22714FEC" w14:textId="77777777" w:rsidR="00EB7042" w:rsidRDefault="00A952A8" w:rsidP="00DF14BD">
      <w:pPr>
        <w:pStyle w:val="a3"/>
        <w:ind w:firstLine="0"/>
        <w:jc w:val="center"/>
        <w:rPr>
          <w:b/>
          <w:szCs w:val="24"/>
        </w:rPr>
      </w:pPr>
      <w:r w:rsidRPr="005A4111">
        <w:rPr>
          <w:b/>
          <w:szCs w:val="24"/>
        </w:rPr>
        <w:t>З</w:t>
      </w:r>
      <w:r w:rsidR="00E97DCC" w:rsidRPr="005A4111">
        <w:rPr>
          <w:b/>
          <w:szCs w:val="24"/>
        </w:rPr>
        <w:t>АДАНИЕ НА ПРОЕКТИРОВАНИЕ</w:t>
      </w:r>
    </w:p>
    <w:p w14:paraId="7013E82C" w14:textId="77777777" w:rsidR="00DF14BD" w:rsidRPr="005A4111" w:rsidRDefault="00DF14BD" w:rsidP="00DF14BD">
      <w:pPr>
        <w:pStyle w:val="a3"/>
        <w:ind w:firstLine="0"/>
        <w:jc w:val="center"/>
        <w:rPr>
          <w:b/>
          <w:szCs w:val="24"/>
        </w:rPr>
      </w:pPr>
    </w:p>
    <w:p w14:paraId="46BEDF36" w14:textId="77777777" w:rsidR="00F32325" w:rsidRDefault="00FF3090" w:rsidP="003B6AA6">
      <w:pPr>
        <w:pStyle w:val="a3"/>
        <w:ind w:firstLine="0"/>
        <w:jc w:val="center"/>
        <w:rPr>
          <w:b/>
          <w:szCs w:val="24"/>
        </w:rPr>
      </w:pPr>
      <w:r w:rsidRPr="00E83756">
        <w:rPr>
          <w:b/>
          <w:szCs w:val="24"/>
        </w:rPr>
        <w:t>«</w:t>
      </w:r>
      <w:r w:rsidR="003B6AA6" w:rsidRPr="002443AD">
        <w:rPr>
          <w:b/>
          <w:bCs/>
          <w:szCs w:val="24"/>
        </w:rPr>
        <w:t xml:space="preserve">Обустройство </w:t>
      </w:r>
      <w:r w:rsidR="003B6AA6">
        <w:rPr>
          <w:b/>
          <w:bCs/>
          <w:szCs w:val="24"/>
        </w:rPr>
        <w:t xml:space="preserve">Ершовского </w:t>
      </w:r>
      <w:r w:rsidR="003B6AA6" w:rsidRPr="002443AD">
        <w:rPr>
          <w:b/>
          <w:bCs/>
          <w:szCs w:val="24"/>
        </w:rPr>
        <w:t>нефтяно</w:t>
      </w:r>
      <w:r w:rsidR="003B6AA6">
        <w:rPr>
          <w:b/>
          <w:bCs/>
          <w:szCs w:val="24"/>
        </w:rPr>
        <w:t xml:space="preserve">го </w:t>
      </w:r>
      <w:r w:rsidR="003B6AA6" w:rsidRPr="002443AD">
        <w:rPr>
          <w:b/>
          <w:bCs/>
          <w:szCs w:val="24"/>
        </w:rPr>
        <w:t>месторождени</w:t>
      </w:r>
      <w:r w:rsidR="003B6AA6">
        <w:rPr>
          <w:b/>
          <w:bCs/>
          <w:szCs w:val="24"/>
        </w:rPr>
        <w:t>я</w:t>
      </w:r>
      <w:r w:rsidR="003B6AA6" w:rsidRPr="002443AD">
        <w:rPr>
          <w:b/>
          <w:bCs/>
          <w:szCs w:val="24"/>
        </w:rPr>
        <w:t xml:space="preserve">. </w:t>
      </w:r>
      <w:r w:rsidR="003B6AA6">
        <w:rPr>
          <w:b/>
          <w:bCs/>
          <w:szCs w:val="24"/>
        </w:rPr>
        <w:t>Куст №</w:t>
      </w:r>
      <w:r w:rsidR="00852B3A">
        <w:rPr>
          <w:b/>
          <w:bCs/>
          <w:szCs w:val="24"/>
        </w:rPr>
        <w:t xml:space="preserve"> </w:t>
      </w:r>
      <w:r w:rsidR="00393566">
        <w:rPr>
          <w:b/>
          <w:bCs/>
          <w:szCs w:val="24"/>
        </w:rPr>
        <w:t>2</w:t>
      </w:r>
      <w:r w:rsidR="003B6AA6" w:rsidRPr="004053FE">
        <w:rPr>
          <w:b/>
          <w:szCs w:val="24"/>
        </w:rPr>
        <w:t>»</w:t>
      </w:r>
    </w:p>
    <w:p w14:paraId="238604F1" w14:textId="77777777" w:rsidR="003B6AA6" w:rsidRDefault="003B6AA6" w:rsidP="003B6AA6">
      <w:pPr>
        <w:pStyle w:val="a3"/>
        <w:ind w:firstLine="0"/>
        <w:jc w:val="center"/>
        <w:rPr>
          <w:b/>
          <w:szCs w:val="24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3686"/>
        <w:gridCol w:w="6662"/>
      </w:tblGrid>
      <w:tr w:rsidR="004B6034" w:rsidRPr="00086F8A" w14:paraId="79650A65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61B9" w14:textId="77777777" w:rsidR="004B6034" w:rsidRDefault="00DD522D" w:rsidP="00DD52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4B6034" w:rsidRPr="00086F8A">
              <w:rPr>
                <w:b/>
                <w:sz w:val="24"/>
                <w:szCs w:val="24"/>
              </w:rPr>
              <w:t>Основание для проектирования</w:t>
            </w:r>
          </w:p>
          <w:p w14:paraId="1049DDB0" w14:textId="77777777" w:rsidR="00DD522D" w:rsidRPr="00086F8A" w:rsidRDefault="00DD522D" w:rsidP="00DD522D">
            <w:pPr>
              <w:ind w:left="720" w:hanging="720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567E" w14:textId="77777777" w:rsidR="002E3241" w:rsidRPr="00AA0BA6" w:rsidRDefault="00F24248" w:rsidP="00AB78D6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AA0BA6">
              <w:rPr>
                <w:i/>
                <w:sz w:val="24"/>
                <w:szCs w:val="24"/>
              </w:rPr>
              <w:t>Внутрипостроечный титульный список объектов капитального строительства и реконструкции АО «Белкамнефть»</w:t>
            </w:r>
            <w:r w:rsidR="00AC1522" w:rsidRPr="00AA0BA6">
              <w:rPr>
                <w:i/>
                <w:sz w:val="24"/>
                <w:szCs w:val="24"/>
              </w:rPr>
              <w:t xml:space="preserve"> им. А.А. Волкова</w:t>
            </w:r>
            <w:r w:rsidRPr="00AA0BA6">
              <w:rPr>
                <w:i/>
                <w:sz w:val="24"/>
                <w:szCs w:val="24"/>
              </w:rPr>
              <w:t xml:space="preserve"> на 20</w:t>
            </w:r>
            <w:r w:rsidR="00C84BD9" w:rsidRPr="00AA0BA6">
              <w:rPr>
                <w:i/>
                <w:sz w:val="24"/>
                <w:szCs w:val="24"/>
              </w:rPr>
              <w:t>2</w:t>
            </w:r>
            <w:r w:rsidR="00D1202C">
              <w:rPr>
                <w:i/>
                <w:sz w:val="24"/>
                <w:szCs w:val="24"/>
              </w:rPr>
              <w:t>5</w:t>
            </w:r>
            <w:r w:rsidR="00AC1522" w:rsidRPr="00AA0BA6">
              <w:rPr>
                <w:i/>
                <w:sz w:val="24"/>
                <w:szCs w:val="24"/>
              </w:rPr>
              <w:t xml:space="preserve"> г</w:t>
            </w:r>
            <w:r w:rsidRPr="00AA0BA6">
              <w:rPr>
                <w:i/>
                <w:sz w:val="24"/>
                <w:szCs w:val="24"/>
              </w:rPr>
              <w:t>.</w:t>
            </w:r>
          </w:p>
        </w:tc>
      </w:tr>
      <w:tr w:rsidR="00B264B0" w:rsidRPr="00086F8A" w14:paraId="019F3ADA" w14:textId="77777777" w:rsidTr="005019AB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B0D0" w14:textId="77777777" w:rsidR="00DD522D" w:rsidRPr="00086F8A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2. </w:t>
            </w:r>
            <w:r w:rsidR="00FF3090" w:rsidRPr="00086F8A">
              <w:rPr>
                <w:b/>
                <w:sz w:val="24"/>
                <w:szCs w:val="24"/>
              </w:rPr>
              <w:t xml:space="preserve">Район, пункт, площадка строительства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F998" w14:textId="77777777" w:rsidR="00A04821" w:rsidRPr="00AA0BA6" w:rsidRDefault="005C3E40" w:rsidP="001C33B2">
            <w:pPr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471F7C">
              <w:rPr>
                <w:i/>
                <w:sz w:val="24"/>
                <w:szCs w:val="24"/>
              </w:rPr>
              <w:t xml:space="preserve">Удмуртская Республика, </w:t>
            </w:r>
            <w:r w:rsidR="001C33B2" w:rsidRPr="001C33B2">
              <w:rPr>
                <w:i/>
                <w:sz w:val="24"/>
                <w:szCs w:val="24"/>
              </w:rPr>
              <w:t>Камбарский</w:t>
            </w:r>
            <w:r w:rsidRPr="001C33B2">
              <w:rPr>
                <w:i/>
                <w:sz w:val="24"/>
                <w:szCs w:val="24"/>
              </w:rPr>
              <w:t xml:space="preserve"> район</w:t>
            </w:r>
            <w:r w:rsidRPr="00471F7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B6034" w:rsidRPr="00086F8A" w14:paraId="6542D8BD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6FC5" w14:textId="77777777" w:rsidR="00EB7042" w:rsidRPr="00086F8A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3. </w:t>
            </w:r>
            <w:r w:rsidR="004B6034" w:rsidRPr="00086F8A">
              <w:rPr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C9B5" w14:textId="77777777" w:rsidR="00A04821" w:rsidRPr="00AA0BA6" w:rsidRDefault="00967717" w:rsidP="00930395">
            <w:pPr>
              <w:jc w:val="both"/>
              <w:rPr>
                <w:i/>
                <w:sz w:val="24"/>
                <w:szCs w:val="24"/>
              </w:rPr>
            </w:pPr>
            <w:r w:rsidRPr="00AA0BA6">
              <w:rPr>
                <w:i/>
                <w:sz w:val="24"/>
                <w:szCs w:val="24"/>
              </w:rPr>
              <w:t>Новое строительство</w:t>
            </w:r>
          </w:p>
          <w:p w14:paraId="39CC14B3" w14:textId="77777777" w:rsidR="00214E2E" w:rsidRPr="00AA0BA6" w:rsidRDefault="00214E2E" w:rsidP="00930395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B6034" w:rsidRPr="00086F8A" w14:paraId="497BD2A7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AFF6" w14:textId="77777777" w:rsidR="00EB7042" w:rsidRPr="00086F8A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4. </w:t>
            </w:r>
            <w:r w:rsidR="004B6034" w:rsidRPr="00086F8A">
              <w:rPr>
                <w:b/>
                <w:sz w:val="24"/>
                <w:szCs w:val="24"/>
              </w:rPr>
              <w:t>Стадийность проектировани</w:t>
            </w:r>
            <w:r w:rsidRPr="00086F8A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6063" w14:textId="77777777" w:rsidR="00AC1522" w:rsidRPr="00AA0BA6" w:rsidRDefault="00AC1522" w:rsidP="00086F8A">
            <w:pPr>
              <w:jc w:val="both"/>
              <w:rPr>
                <w:i/>
                <w:sz w:val="24"/>
                <w:szCs w:val="24"/>
              </w:rPr>
            </w:pPr>
            <w:r w:rsidRPr="00AB6296">
              <w:rPr>
                <w:b/>
                <w:i/>
                <w:sz w:val="24"/>
                <w:szCs w:val="24"/>
              </w:rPr>
              <w:t>4.1.</w:t>
            </w:r>
            <w:r w:rsidRPr="00AA0BA6">
              <w:rPr>
                <w:i/>
                <w:sz w:val="24"/>
                <w:szCs w:val="24"/>
              </w:rPr>
              <w:t xml:space="preserve"> </w:t>
            </w:r>
            <w:r w:rsidRPr="001C33B2">
              <w:rPr>
                <w:i/>
                <w:sz w:val="24"/>
                <w:szCs w:val="24"/>
              </w:rPr>
              <w:t>Инженерные изыскания</w:t>
            </w:r>
          </w:p>
          <w:p w14:paraId="65A67EA5" w14:textId="77777777" w:rsidR="00A4609E" w:rsidRPr="00AA0BA6" w:rsidRDefault="00A4609E" w:rsidP="00086F8A">
            <w:pPr>
              <w:jc w:val="both"/>
              <w:rPr>
                <w:i/>
                <w:sz w:val="24"/>
                <w:szCs w:val="24"/>
              </w:rPr>
            </w:pPr>
            <w:r w:rsidRPr="00AB6296">
              <w:rPr>
                <w:b/>
                <w:i/>
                <w:sz w:val="24"/>
                <w:szCs w:val="24"/>
              </w:rPr>
              <w:t>4.2.</w:t>
            </w:r>
            <w:r w:rsidRPr="00AA0BA6">
              <w:rPr>
                <w:i/>
                <w:sz w:val="24"/>
                <w:szCs w:val="24"/>
              </w:rPr>
              <w:t xml:space="preserve"> Проектная документация</w:t>
            </w:r>
          </w:p>
          <w:p w14:paraId="3F556120" w14:textId="77777777" w:rsidR="00AD5538" w:rsidRPr="00AA0BA6" w:rsidRDefault="00AC1522" w:rsidP="00A4609E">
            <w:pPr>
              <w:jc w:val="both"/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AB6296">
              <w:rPr>
                <w:b/>
                <w:i/>
                <w:sz w:val="24"/>
                <w:szCs w:val="24"/>
              </w:rPr>
              <w:t>4.</w:t>
            </w:r>
            <w:r w:rsidR="00A4609E" w:rsidRPr="00AB6296">
              <w:rPr>
                <w:b/>
                <w:i/>
                <w:sz w:val="24"/>
                <w:szCs w:val="24"/>
              </w:rPr>
              <w:t>3</w:t>
            </w:r>
            <w:r w:rsidRPr="00AB6296">
              <w:rPr>
                <w:b/>
                <w:i/>
                <w:sz w:val="24"/>
                <w:szCs w:val="24"/>
              </w:rPr>
              <w:t>.</w:t>
            </w:r>
            <w:r w:rsidRPr="00AA0BA6">
              <w:rPr>
                <w:i/>
                <w:sz w:val="24"/>
                <w:szCs w:val="24"/>
              </w:rPr>
              <w:t xml:space="preserve"> </w:t>
            </w:r>
            <w:r w:rsidR="00F418AC" w:rsidRPr="00AA0BA6">
              <w:rPr>
                <w:i/>
                <w:sz w:val="24"/>
                <w:szCs w:val="24"/>
              </w:rPr>
              <w:t>Рабочая</w:t>
            </w:r>
            <w:r w:rsidR="0073436A" w:rsidRPr="00AA0BA6">
              <w:rPr>
                <w:i/>
                <w:sz w:val="24"/>
                <w:szCs w:val="24"/>
              </w:rPr>
              <w:t xml:space="preserve"> документация</w:t>
            </w:r>
          </w:p>
        </w:tc>
      </w:tr>
      <w:tr w:rsidR="004B6034" w:rsidRPr="00086F8A" w14:paraId="32648FFE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3C31" w14:textId="77777777" w:rsidR="00EB7042" w:rsidRPr="007B58CC" w:rsidRDefault="008C797E" w:rsidP="00376F8C">
            <w:pPr>
              <w:rPr>
                <w:b/>
                <w:sz w:val="24"/>
                <w:szCs w:val="24"/>
              </w:rPr>
            </w:pPr>
            <w:r w:rsidRPr="007B58CC">
              <w:rPr>
                <w:b/>
                <w:sz w:val="24"/>
                <w:szCs w:val="24"/>
              </w:rPr>
              <w:t xml:space="preserve">5. </w:t>
            </w:r>
            <w:r w:rsidR="006F134C" w:rsidRPr="007B58CC">
              <w:rPr>
                <w:b/>
                <w:sz w:val="24"/>
                <w:szCs w:val="24"/>
              </w:rPr>
              <w:t>Ранее выполненная проектная документация по объекту</w:t>
            </w:r>
            <w:r w:rsidR="004B6034" w:rsidRPr="007B58C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F060" w14:textId="77777777" w:rsidR="006D3C3D" w:rsidRPr="00DC00E1" w:rsidRDefault="00EF6C4B" w:rsidP="00AB723F">
            <w:pPr>
              <w:rPr>
                <w:i/>
                <w:sz w:val="24"/>
                <w:szCs w:val="24"/>
              </w:rPr>
            </w:pPr>
            <w:r w:rsidRPr="00AB6296">
              <w:rPr>
                <w:b/>
                <w:i/>
                <w:sz w:val="24"/>
                <w:szCs w:val="24"/>
              </w:rPr>
              <w:t>5.1.</w:t>
            </w:r>
            <w:r w:rsidRPr="00DC00E1">
              <w:rPr>
                <w:i/>
                <w:sz w:val="24"/>
                <w:szCs w:val="24"/>
              </w:rPr>
              <w:t xml:space="preserve"> Нет</w:t>
            </w:r>
          </w:p>
          <w:p w14:paraId="12B48525" w14:textId="77777777" w:rsidR="00214E2E" w:rsidRPr="00DC00E1" w:rsidRDefault="00214E2E" w:rsidP="00AB723F">
            <w:pPr>
              <w:rPr>
                <w:i/>
                <w:sz w:val="24"/>
                <w:szCs w:val="24"/>
              </w:rPr>
            </w:pPr>
          </w:p>
        </w:tc>
      </w:tr>
      <w:tr w:rsidR="004B6034" w:rsidRPr="00086F8A" w14:paraId="3BD631EC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DBEA" w14:textId="77777777" w:rsidR="00376F8C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6. </w:t>
            </w:r>
            <w:r w:rsidR="006F134C" w:rsidRPr="00086F8A">
              <w:rPr>
                <w:b/>
                <w:sz w:val="24"/>
                <w:szCs w:val="24"/>
              </w:rPr>
              <w:t>Заказчик проекта</w:t>
            </w:r>
          </w:p>
          <w:p w14:paraId="0AA57548" w14:textId="77777777" w:rsidR="00EB7042" w:rsidRPr="00086F8A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F365" w14:textId="77777777" w:rsidR="00214E2E" w:rsidRPr="00FD5874" w:rsidRDefault="00FD5874" w:rsidP="00FD5874">
            <w:pPr>
              <w:pStyle w:val="a3"/>
              <w:ind w:firstLine="0"/>
              <w:jc w:val="left"/>
              <w:rPr>
                <w:i/>
                <w:szCs w:val="24"/>
              </w:rPr>
            </w:pPr>
            <w:r w:rsidRPr="00FD5874">
              <w:rPr>
                <w:i/>
                <w:szCs w:val="24"/>
              </w:rPr>
              <w:t xml:space="preserve">Общество с ограниченной ответственностью </w:t>
            </w:r>
            <w:r w:rsidR="001F7280" w:rsidRPr="00FD5874">
              <w:rPr>
                <w:i/>
                <w:szCs w:val="24"/>
              </w:rPr>
              <w:t>«</w:t>
            </w:r>
            <w:r w:rsidRPr="00FD5874">
              <w:rPr>
                <w:i/>
                <w:szCs w:val="24"/>
              </w:rPr>
              <w:t>Белкамнефть</w:t>
            </w:r>
            <w:r w:rsidR="001F7280" w:rsidRPr="00FD5874">
              <w:rPr>
                <w:i/>
                <w:szCs w:val="24"/>
              </w:rPr>
              <w:t>» (</w:t>
            </w:r>
            <w:r w:rsidRPr="00FD5874">
              <w:rPr>
                <w:i/>
                <w:szCs w:val="24"/>
              </w:rPr>
              <w:t>ООО «Белкамнефть»)</w:t>
            </w:r>
          </w:p>
        </w:tc>
      </w:tr>
      <w:tr w:rsidR="004B6034" w:rsidRPr="00086F8A" w14:paraId="68292D9B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0879" w14:textId="77777777" w:rsidR="00EB7042" w:rsidRPr="00086F8A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7. Проектная организация - генеральный проектировщик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C659" w14:textId="77777777" w:rsidR="00E87C09" w:rsidRPr="00DB1FA9" w:rsidRDefault="00F32325" w:rsidP="000F4249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По результатам тендера</w:t>
            </w:r>
            <w:r w:rsidRPr="00DB1FA9">
              <w:rPr>
                <w:i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B6034" w:rsidRPr="00086F8A" w14:paraId="1E3C6140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7505" w14:textId="77777777" w:rsidR="00376F8C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8. Сроки начала и окончания работ по настоящему проекту</w:t>
            </w:r>
          </w:p>
          <w:p w14:paraId="14E0EEE6" w14:textId="77777777" w:rsidR="00EB7042" w:rsidRPr="00086F8A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BC3B" w14:textId="77777777" w:rsidR="003C1C57" w:rsidRPr="00030B5F" w:rsidRDefault="003C1C57" w:rsidP="003C1C57">
            <w:pPr>
              <w:jc w:val="both"/>
              <w:rPr>
                <w:i/>
                <w:sz w:val="24"/>
                <w:szCs w:val="24"/>
              </w:rPr>
            </w:pPr>
            <w:r w:rsidRPr="00030B5F">
              <w:rPr>
                <w:i/>
                <w:sz w:val="24"/>
                <w:szCs w:val="24"/>
              </w:rPr>
              <w:t>Сроки разработки документации согласно календарному плану, согласованному с Заказчиком.</w:t>
            </w:r>
          </w:p>
          <w:p w14:paraId="05F6F2A3" w14:textId="77777777" w:rsidR="00815027" w:rsidRPr="00030B5F" w:rsidRDefault="00815027" w:rsidP="00815027">
            <w:pPr>
              <w:jc w:val="both"/>
              <w:rPr>
                <w:i/>
                <w:sz w:val="24"/>
                <w:szCs w:val="24"/>
              </w:rPr>
            </w:pPr>
            <w:r w:rsidRPr="00AB6296">
              <w:rPr>
                <w:b/>
                <w:i/>
                <w:sz w:val="24"/>
                <w:szCs w:val="24"/>
              </w:rPr>
              <w:t>8.1.</w:t>
            </w:r>
            <w:r w:rsidRPr="00030B5F">
              <w:rPr>
                <w:i/>
                <w:sz w:val="24"/>
                <w:szCs w:val="24"/>
              </w:rPr>
              <w:t xml:space="preserve"> Разработка ПД, в том числе ОВОС – не более 270 календарных дней с момента заключения договорных отношений;</w:t>
            </w:r>
          </w:p>
          <w:p w14:paraId="6DC70A77" w14:textId="77777777" w:rsidR="00815027" w:rsidRPr="00030B5F" w:rsidRDefault="00815027" w:rsidP="00815027">
            <w:pPr>
              <w:jc w:val="both"/>
              <w:rPr>
                <w:i/>
                <w:sz w:val="24"/>
                <w:szCs w:val="24"/>
              </w:rPr>
            </w:pPr>
            <w:r w:rsidRPr="00AB6296">
              <w:rPr>
                <w:b/>
                <w:i/>
                <w:sz w:val="24"/>
                <w:szCs w:val="24"/>
              </w:rPr>
              <w:t>8.2.</w:t>
            </w:r>
            <w:r w:rsidRPr="00030B5F">
              <w:rPr>
                <w:i/>
                <w:sz w:val="24"/>
                <w:szCs w:val="24"/>
              </w:rPr>
              <w:t xml:space="preserve"> Разработка РД – не более </w:t>
            </w:r>
            <w:r w:rsidR="0018427B" w:rsidRPr="00030B5F">
              <w:rPr>
                <w:i/>
                <w:sz w:val="24"/>
                <w:szCs w:val="24"/>
              </w:rPr>
              <w:t>7</w:t>
            </w:r>
            <w:r w:rsidRPr="00030B5F">
              <w:rPr>
                <w:i/>
                <w:sz w:val="24"/>
                <w:szCs w:val="24"/>
              </w:rPr>
              <w:t>0 календарных дней;</w:t>
            </w:r>
          </w:p>
          <w:p w14:paraId="07E95A5D" w14:textId="77777777" w:rsidR="00A4609E" w:rsidRPr="005C3E40" w:rsidRDefault="00815027" w:rsidP="003A2706">
            <w:pPr>
              <w:jc w:val="both"/>
              <w:rPr>
                <w:i/>
                <w:sz w:val="24"/>
                <w:szCs w:val="24"/>
                <w:highlight w:val="cyan"/>
              </w:rPr>
            </w:pPr>
            <w:r w:rsidRPr="00AB6296">
              <w:rPr>
                <w:b/>
                <w:i/>
                <w:sz w:val="24"/>
                <w:szCs w:val="24"/>
              </w:rPr>
              <w:t>8.3.</w:t>
            </w:r>
            <w:r w:rsidRPr="00030B5F">
              <w:rPr>
                <w:i/>
                <w:sz w:val="24"/>
                <w:szCs w:val="24"/>
              </w:rPr>
              <w:t xml:space="preserve"> Получение заключения экспертизы проектной документации не позднее </w:t>
            </w:r>
            <w:r w:rsidR="00FE7476">
              <w:rPr>
                <w:i/>
                <w:sz w:val="24"/>
                <w:szCs w:val="24"/>
              </w:rPr>
              <w:t>февраля</w:t>
            </w:r>
            <w:r w:rsidRPr="00A27FCE">
              <w:rPr>
                <w:i/>
                <w:sz w:val="24"/>
                <w:szCs w:val="24"/>
              </w:rPr>
              <w:t xml:space="preserve"> 202</w:t>
            </w:r>
            <w:r w:rsidR="00FE7476">
              <w:rPr>
                <w:i/>
                <w:sz w:val="24"/>
                <w:szCs w:val="24"/>
              </w:rPr>
              <w:t>6</w:t>
            </w:r>
            <w:r w:rsidR="009C19CB" w:rsidRPr="00A27FCE">
              <w:rPr>
                <w:i/>
                <w:sz w:val="24"/>
                <w:szCs w:val="24"/>
              </w:rPr>
              <w:t xml:space="preserve"> </w:t>
            </w:r>
            <w:r w:rsidRPr="00A27FCE">
              <w:rPr>
                <w:i/>
                <w:sz w:val="24"/>
                <w:szCs w:val="24"/>
              </w:rPr>
              <w:t>г.</w:t>
            </w:r>
          </w:p>
        </w:tc>
      </w:tr>
      <w:tr w:rsidR="004B6034" w:rsidRPr="00086F8A" w14:paraId="09E25E5B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A853" w14:textId="77777777" w:rsidR="00376F8C" w:rsidRPr="00086F8A" w:rsidRDefault="00C71B8D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9. Особые условия строительства</w:t>
            </w:r>
            <w:r w:rsidR="00E24341" w:rsidRPr="00086F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23FB" w14:textId="77777777" w:rsidR="00B212CB" w:rsidRPr="00217887" w:rsidRDefault="008E27FE" w:rsidP="00D65D34">
            <w:pPr>
              <w:jc w:val="both"/>
              <w:rPr>
                <w:i/>
                <w:sz w:val="24"/>
                <w:szCs w:val="24"/>
              </w:rPr>
            </w:pPr>
            <w:r w:rsidRPr="00217887">
              <w:rPr>
                <w:i/>
                <w:sz w:val="24"/>
                <w:szCs w:val="24"/>
              </w:rPr>
              <w:t xml:space="preserve">Строительство в условиях действующего </w:t>
            </w:r>
            <w:r w:rsidR="00440206" w:rsidRPr="00217887">
              <w:rPr>
                <w:i/>
                <w:sz w:val="24"/>
                <w:szCs w:val="24"/>
              </w:rPr>
              <w:t xml:space="preserve">предприятия с непрерывным технологическим процессом 365 дней в году, подключение </w:t>
            </w:r>
            <w:r w:rsidRPr="00217887">
              <w:rPr>
                <w:i/>
                <w:sz w:val="24"/>
                <w:szCs w:val="24"/>
              </w:rPr>
              <w:t>к действующим коммуникациям</w:t>
            </w:r>
            <w:r w:rsidR="00440206" w:rsidRPr="00217887">
              <w:rPr>
                <w:i/>
                <w:sz w:val="24"/>
                <w:szCs w:val="24"/>
              </w:rPr>
              <w:t xml:space="preserve"> с соблюдением норм промышленной и экологической безопасности.</w:t>
            </w:r>
          </w:p>
        </w:tc>
      </w:tr>
      <w:tr w:rsidR="006262C0" w:rsidRPr="00086F8A" w14:paraId="4453A609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7A70" w14:textId="77777777" w:rsidR="006262C0" w:rsidRPr="00086F8A" w:rsidRDefault="006262C0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10. Основные технико-</w:t>
            </w:r>
          </w:p>
          <w:p w14:paraId="6047E910" w14:textId="77777777" w:rsidR="006262C0" w:rsidRPr="00086F8A" w:rsidRDefault="006262C0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экономические показатели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E480" w14:textId="77777777" w:rsidR="00AA0BA6" w:rsidRPr="00F07238" w:rsidRDefault="001421EF" w:rsidP="001421EF">
            <w:pPr>
              <w:jc w:val="both"/>
              <w:rPr>
                <w:i/>
                <w:sz w:val="23"/>
                <w:szCs w:val="23"/>
              </w:rPr>
            </w:pPr>
            <w:r w:rsidRPr="00AB6296">
              <w:rPr>
                <w:b/>
                <w:i/>
                <w:sz w:val="23"/>
                <w:szCs w:val="23"/>
              </w:rPr>
              <w:t>10.1.</w:t>
            </w:r>
            <w:r w:rsidRPr="00F07238">
              <w:rPr>
                <w:i/>
                <w:sz w:val="23"/>
                <w:szCs w:val="23"/>
              </w:rPr>
              <w:t xml:space="preserve"> Куст № </w:t>
            </w:r>
            <w:r w:rsidR="00DE147D" w:rsidRPr="00F07238">
              <w:rPr>
                <w:i/>
                <w:sz w:val="23"/>
                <w:szCs w:val="23"/>
              </w:rPr>
              <w:t>2</w:t>
            </w:r>
          </w:p>
          <w:p w14:paraId="397EEC99" w14:textId="77777777" w:rsidR="001421EF" w:rsidRPr="00F07238" w:rsidRDefault="00C65ABB" w:rsidP="001421EF">
            <w:pPr>
              <w:jc w:val="both"/>
              <w:rPr>
                <w:i/>
                <w:sz w:val="23"/>
                <w:szCs w:val="23"/>
              </w:rPr>
            </w:pPr>
            <w:r w:rsidRPr="00F07238">
              <w:rPr>
                <w:i/>
                <w:sz w:val="24"/>
                <w:szCs w:val="24"/>
              </w:rPr>
              <w:t>Максимальная годовая добыча нефти</w:t>
            </w:r>
            <w:r w:rsidRPr="00F07238">
              <w:rPr>
                <w:i/>
                <w:sz w:val="23"/>
                <w:szCs w:val="23"/>
              </w:rPr>
              <w:t xml:space="preserve"> </w:t>
            </w:r>
            <w:r w:rsidR="00DE147D" w:rsidRPr="00F07238">
              <w:rPr>
                <w:i/>
                <w:sz w:val="23"/>
                <w:szCs w:val="23"/>
              </w:rPr>
              <w:t>–  21</w:t>
            </w:r>
            <w:r w:rsidR="00A27FCE">
              <w:rPr>
                <w:i/>
                <w:sz w:val="23"/>
                <w:szCs w:val="23"/>
              </w:rPr>
              <w:t>,</w:t>
            </w:r>
            <w:r w:rsidR="00DE147D" w:rsidRPr="00F07238">
              <w:rPr>
                <w:i/>
                <w:sz w:val="23"/>
                <w:szCs w:val="23"/>
              </w:rPr>
              <w:t xml:space="preserve"> 243</w:t>
            </w:r>
            <w:r w:rsidR="001421EF" w:rsidRPr="00F07238">
              <w:rPr>
                <w:i/>
                <w:sz w:val="23"/>
                <w:szCs w:val="23"/>
              </w:rPr>
              <w:t xml:space="preserve"> </w:t>
            </w:r>
            <w:r w:rsidR="00E90959" w:rsidRPr="00F07238">
              <w:rPr>
                <w:i/>
                <w:sz w:val="23"/>
                <w:szCs w:val="23"/>
              </w:rPr>
              <w:t xml:space="preserve"> </w:t>
            </w:r>
            <w:r w:rsidRPr="00F07238">
              <w:rPr>
                <w:i/>
                <w:sz w:val="23"/>
                <w:szCs w:val="23"/>
              </w:rPr>
              <w:t xml:space="preserve">тыс. </w:t>
            </w:r>
            <w:r w:rsidR="00A27FCE">
              <w:rPr>
                <w:i/>
                <w:sz w:val="23"/>
                <w:szCs w:val="23"/>
              </w:rPr>
              <w:t>м</w:t>
            </w:r>
            <w:r w:rsidR="00A27FCE" w:rsidRPr="00A27FCE">
              <w:rPr>
                <w:i/>
                <w:sz w:val="23"/>
                <w:szCs w:val="23"/>
                <w:vertAlign w:val="superscript"/>
              </w:rPr>
              <w:t>3</w:t>
            </w:r>
          </w:p>
          <w:p w14:paraId="55478B36" w14:textId="77777777" w:rsidR="001421EF" w:rsidRDefault="00C65ABB" w:rsidP="001421EF">
            <w:pPr>
              <w:jc w:val="both"/>
              <w:rPr>
                <w:i/>
                <w:sz w:val="23"/>
                <w:szCs w:val="23"/>
              </w:rPr>
            </w:pPr>
            <w:r w:rsidRPr="00F07238">
              <w:rPr>
                <w:i/>
                <w:sz w:val="24"/>
                <w:szCs w:val="24"/>
              </w:rPr>
              <w:t xml:space="preserve">Максимальная годовая добыча жидкости – </w:t>
            </w:r>
            <w:r w:rsidR="00D011BC">
              <w:rPr>
                <w:i/>
                <w:sz w:val="23"/>
                <w:szCs w:val="23"/>
              </w:rPr>
              <w:t xml:space="preserve"> 26,864</w:t>
            </w:r>
            <w:r w:rsidR="00DE147D" w:rsidRPr="00F07238">
              <w:rPr>
                <w:i/>
                <w:sz w:val="23"/>
                <w:szCs w:val="23"/>
              </w:rPr>
              <w:t xml:space="preserve"> </w:t>
            </w:r>
            <w:r w:rsidR="00E90959" w:rsidRPr="00F07238">
              <w:rPr>
                <w:i/>
                <w:sz w:val="23"/>
                <w:szCs w:val="23"/>
              </w:rPr>
              <w:t xml:space="preserve"> </w:t>
            </w:r>
            <w:r w:rsidRPr="00F07238">
              <w:rPr>
                <w:i/>
                <w:sz w:val="23"/>
                <w:szCs w:val="23"/>
              </w:rPr>
              <w:t xml:space="preserve">тыс. </w:t>
            </w:r>
            <w:r w:rsidR="001421EF" w:rsidRPr="00F07238">
              <w:rPr>
                <w:i/>
                <w:sz w:val="23"/>
                <w:szCs w:val="23"/>
              </w:rPr>
              <w:t xml:space="preserve">м³ </w:t>
            </w:r>
          </w:p>
          <w:p w14:paraId="34B48A75" w14:textId="77777777" w:rsidR="001421EF" w:rsidRPr="0099765E" w:rsidRDefault="001421EF" w:rsidP="001421EF">
            <w:pPr>
              <w:jc w:val="both"/>
              <w:rPr>
                <w:i/>
                <w:sz w:val="24"/>
                <w:szCs w:val="24"/>
              </w:rPr>
            </w:pPr>
            <w:r w:rsidRPr="0099765E">
              <w:rPr>
                <w:i/>
                <w:sz w:val="24"/>
                <w:szCs w:val="24"/>
              </w:rPr>
              <w:t xml:space="preserve">Количество скважин на кусте </w:t>
            </w:r>
            <w:r w:rsidRPr="00A27FCE">
              <w:rPr>
                <w:i/>
                <w:sz w:val="24"/>
                <w:szCs w:val="24"/>
              </w:rPr>
              <w:t>–</w:t>
            </w:r>
            <w:r w:rsidR="00B6144A" w:rsidRPr="00A27FCE">
              <w:rPr>
                <w:i/>
                <w:sz w:val="24"/>
                <w:szCs w:val="24"/>
              </w:rPr>
              <w:t>5</w:t>
            </w:r>
            <w:r w:rsidRPr="00A27FCE">
              <w:rPr>
                <w:i/>
                <w:sz w:val="24"/>
                <w:szCs w:val="24"/>
              </w:rPr>
              <w:t>, в т.ч.:</w:t>
            </w:r>
          </w:p>
          <w:p w14:paraId="0D307D4E" w14:textId="77777777" w:rsidR="00EF1B2F" w:rsidRDefault="00E60388" w:rsidP="001803E6">
            <w:pPr>
              <w:jc w:val="both"/>
              <w:rPr>
                <w:i/>
                <w:sz w:val="24"/>
                <w:szCs w:val="24"/>
              </w:rPr>
            </w:pPr>
            <w:r w:rsidRPr="0099765E">
              <w:rPr>
                <w:i/>
                <w:sz w:val="24"/>
                <w:szCs w:val="24"/>
              </w:rPr>
              <w:t xml:space="preserve"> </w:t>
            </w:r>
            <w:r w:rsidR="0018427B" w:rsidRPr="0099765E">
              <w:rPr>
                <w:i/>
                <w:sz w:val="24"/>
                <w:szCs w:val="24"/>
              </w:rPr>
              <w:t xml:space="preserve"> - </w:t>
            </w:r>
            <w:r w:rsidR="001C237D" w:rsidRPr="0099765E">
              <w:rPr>
                <w:i/>
                <w:sz w:val="24"/>
                <w:szCs w:val="24"/>
              </w:rPr>
              <w:t>добывающ</w:t>
            </w:r>
            <w:r w:rsidR="0018427B" w:rsidRPr="0099765E">
              <w:rPr>
                <w:i/>
                <w:sz w:val="24"/>
                <w:szCs w:val="24"/>
              </w:rPr>
              <w:t>их</w:t>
            </w:r>
            <w:r w:rsidR="001C237D" w:rsidRPr="0099765E">
              <w:rPr>
                <w:i/>
                <w:sz w:val="24"/>
                <w:szCs w:val="24"/>
              </w:rPr>
              <w:t xml:space="preserve"> </w:t>
            </w:r>
            <w:r w:rsidR="00BE1107" w:rsidRPr="00A27FCE">
              <w:rPr>
                <w:i/>
                <w:sz w:val="24"/>
                <w:szCs w:val="24"/>
              </w:rPr>
              <w:t xml:space="preserve">– </w:t>
            </w:r>
            <w:r w:rsidR="00867D39">
              <w:rPr>
                <w:i/>
                <w:sz w:val="24"/>
                <w:szCs w:val="24"/>
              </w:rPr>
              <w:t>5</w:t>
            </w:r>
            <w:r w:rsidR="0018427B" w:rsidRPr="00A27FCE">
              <w:rPr>
                <w:i/>
                <w:sz w:val="24"/>
                <w:szCs w:val="24"/>
              </w:rPr>
              <w:t>;</w:t>
            </w:r>
          </w:p>
          <w:p w14:paraId="1843C1CD" w14:textId="77777777" w:rsidR="000A2AA4" w:rsidRPr="00F07238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AB6296">
              <w:rPr>
                <w:b/>
                <w:i/>
                <w:sz w:val="24"/>
                <w:szCs w:val="24"/>
              </w:rPr>
              <w:t>10.2.</w:t>
            </w:r>
            <w:r w:rsidRPr="00F07238">
              <w:rPr>
                <w:i/>
                <w:sz w:val="24"/>
                <w:szCs w:val="24"/>
              </w:rPr>
              <w:t xml:space="preserve"> Назначение – опасный производственный объект нефтедобывающего комплекса;</w:t>
            </w:r>
          </w:p>
          <w:p w14:paraId="7A6E8C3E" w14:textId="77777777" w:rsidR="000A2AA4" w:rsidRPr="00F07238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AB6296">
              <w:rPr>
                <w:b/>
                <w:i/>
                <w:sz w:val="24"/>
                <w:szCs w:val="24"/>
              </w:rPr>
              <w:t>10.3.</w:t>
            </w:r>
            <w:r w:rsidRPr="00F07238">
              <w:rPr>
                <w:i/>
                <w:sz w:val="24"/>
                <w:szCs w:val="24"/>
              </w:rPr>
              <w:t xml:space="preserve"> Принадлежность к объектам транспортной инфраструктуры и к другим объектам, функционально-технологические особенности которых, влияют на их безопасность:</w:t>
            </w:r>
          </w:p>
          <w:p w14:paraId="7E071E41" w14:textId="77777777" w:rsidR="000A2AA4" w:rsidRPr="00F07238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F07238">
              <w:rPr>
                <w:i/>
                <w:sz w:val="24"/>
                <w:szCs w:val="24"/>
              </w:rPr>
              <w:t xml:space="preserve">- куст скважин № </w:t>
            </w:r>
            <w:r w:rsidR="00D91942" w:rsidRPr="00F07238">
              <w:rPr>
                <w:i/>
                <w:sz w:val="24"/>
                <w:szCs w:val="24"/>
              </w:rPr>
              <w:t>2</w:t>
            </w:r>
            <w:r w:rsidRPr="00F07238">
              <w:rPr>
                <w:i/>
                <w:sz w:val="24"/>
                <w:szCs w:val="24"/>
              </w:rPr>
              <w:t>;</w:t>
            </w:r>
          </w:p>
          <w:p w14:paraId="7220AE01" w14:textId="77777777" w:rsidR="000A2AA4" w:rsidRPr="00030B5F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F07238">
              <w:rPr>
                <w:i/>
                <w:sz w:val="24"/>
                <w:szCs w:val="24"/>
              </w:rPr>
              <w:t xml:space="preserve">В соответствие с классификатором объектов капитального строительства (приказ № </w:t>
            </w:r>
            <w:r w:rsidR="00BE6DAC" w:rsidRPr="00F07238">
              <w:rPr>
                <w:i/>
                <w:sz w:val="24"/>
                <w:szCs w:val="24"/>
              </w:rPr>
              <w:t>928</w:t>
            </w:r>
            <w:r w:rsidRPr="00F07238">
              <w:rPr>
                <w:i/>
                <w:sz w:val="24"/>
                <w:szCs w:val="24"/>
              </w:rPr>
              <w:t xml:space="preserve">пр от </w:t>
            </w:r>
            <w:r w:rsidR="00BE6DAC" w:rsidRPr="00F07238">
              <w:rPr>
                <w:i/>
                <w:sz w:val="24"/>
                <w:szCs w:val="24"/>
              </w:rPr>
              <w:t>02</w:t>
            </w:r>
            <w:r w:rsidRPr="00F07238">
              <w:rPr>
                <w:i/>
                <w:sz w:val="24"/>
                <w:szCs w:val="24"/>
              </w:rPr>
              <w:t>.</w:t>
            </w:r>
            <w:r w:rsidR="00BE6DAC" w:rsidRPr="00F07238">
              <w:rPr>
                <w:i/>
                <w:sz w:val="24"/>
                <w:szCs w:val="24"/>
              </w:rPr>
              <w:t>11</w:t>
            </w:r>
            <w:r w:rsidRPr="00F07238">
              <w:rPr>
                <w:i/>
                <w:sz w:val="24"/>
                <w:szCs w:val="24"/>
              </w:rPr>
              <w:t>.202</w:t>
            </w:r>
            <w:r w:rsidR="00BE6DAC" w:rsidRPr="00F07238">
              <w:rPr>
                <w:i/>
                <w:sz w:val="24"/>
                <w:szCs w:val="24"/>
              </w:rPr>
              <w:t>2</w:t>
            </w:r>
            <w:r w:rsidRPr="00F07238">
              <w:rPr>
                <w:i/>
                <w:sz w:val="24"/>
                <w:szCs w:val="24"/>
              </w:rPr>
              <w:t>) относится к объектам добычи сырой нефти из скважин</w:t>
            </w:r>
            <w:r w:rsidRPr="00030B5F">
              <w:rPr>
                <w:i/>
                <w:sz w:val="24"/>
                <w:szCs w:val="24"/>
              </w:rPr>
              <w:t xml:space="preserve"> </w:t>
            </w:r>
          </w:p>
          <w:p w14:paraId="6AC04915" w14:textId="77777777" w:rsidR="000A2AA4" w:rsidRPr="00030B5F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030B5F">
              <w:rPr>
                <w:i/>
                <w:sz w:val="24"/>
                <w:szCs w:val="24"/>
              </w:rPr>
              <w:t>- сооружение трубопровода системы сбора и транспорта продукции эксплуатационных нефтяных скважин, код 2.2.2.19,</w:t>
            </w:r>
          </w:p>
          <w:p w14:paraId="6DC09A0B" w14:textId="77777777" w:rsidR="000A2AA4" w:rsidRPr="00030B5F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030B5F">
              <w:rPr>
                <w:i/>
                <w:sz w:val="24"/>
                <w:szCs w:val="24"/>
              </w:rPr>
              <w:t>- сооружение узла учета при добыче нефти, код 2.2.1.1,</w:t>
            </w:r>
          </w:p>
          <w:p w14:paraId="10E29C06" w14:textId="77777777" w:rsidR="000A2AA4" w:rsidRPr="00030B5F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AB6296">
              <w:rPr>
                <w:b/>
                <w:i/>
                <w:sz w:val="24"/>
                <w:szCs w:val="24"/>
              </w:rPr>
              <w:t>10.4.</w:t>
            </w:r>
            <w:r w:rsidRPr="00030B5F">
              <w:rPr>
                <w:i/>
                <w:sz w:val="24"/>
                <w:szCs w:val="24"/>
              </w:rPr>
              <w:t xml:space="preserve"> Возможность опасных природных процессов и явлений и </w:t>
            </w:r>
            <w:r w:rsidRPr="00030B5F">
              <w:rPr>
                <w:i/>
                <w:sz w:val="24"/>
                <w:szCs w:val="24"/>
              </w:rPr>
              <w:lastRenderedPageBreak/>
              <w:t>техногенных воздействий на территории, на которой будут осуществляться строительство, реконструкция и эксплуатация здания или сооружения – отсутствует;</w:t>
            </w:r>
          </w:p>
          <w:p w14:paraId="608847C0" w14:textId="77777777" w:rsidR="000A2AA4" w:rsidRPr="00030B5F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AB6296">
              <w:rPr>
                <w:b/>
                <w:i/>
                <w:sz w:val="24"/>
                <w:szCs w:val="24"/>
              </w:rPr>
              <w:t>10.5.</w:t>
            </w:r>
            <w:r w:rsidRPr="00030B5F">
              <w:rPr>
                <w:i/>
                <w:sz w:val="24"/>
                <w:szCs w:val="24"/>
              </w:rPr>
              <w:t xml:space="preserve"> Принадлежность к опасным производственным объектам:</w:t>
            </w:r>
          </w:p>
          <w:p w14:paraId="67358C14" w14:textId="77777777" w:rsidR="000A2AA4" w:rsidRPr="00030B5F" w:rsidRDefault="00AB6296" w:rsidP="000A2AA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- о</w:t>
            </w:r>
            <w:r w:rsidR="000A2AA4" w:rsidRPr="00030B5F">
              <w:rPr>
                <w:i/>
                <w:sz w:val="24"/>
                <w:szCs w:val="24"/>
              </w:rPr>
              <w:t>пасный производственный объект в соответствии с п. 1в приложения 1 федерального закона от 21.07.97 № 116-ФЗ;</w:t>
            </w:r>
          </w:p>
          <w:p w14:paraId="0C4BDAB9" w14:textId="77777777" w:rsidR="000A2AA4" w:rsidRPr="00030B5F" w:rsidRDefault="00AB6296" w:rsidP="000A2AA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п</w:t>
            </w:r>
            <w:r w:rsidR="000A2AA4" w:rsidRPr="00030B5F">
              <w:rPr>
                <w:i/>
                <w:sz w:val="24"/>
                <w:szCs w:val="24"/>
              </w:rPr>
              <w:t xml:space="preserve">ринадлежность к опасным производственным объектам: </w:t>
            </w:r>
          </w:p>
          <w:p w14:paraId="55129D8F" w14:textId="77777777" w:rsidR="000A2AA4" w:rsidRPr="00797830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797830">
              <w:rPr>
                <w:i/>
                <w:sz w:val="24"/>
                <w:szCs w:val="24"/>
              </w:rPr>
              <w:t>- опасные производственные объекты нефтегазодобывающего комплекса - фонд скважин, система промысловых трубопроводов месторождения  в соответствие с п.4 приложения № 1 Приказа Ростехнадзора от 30.11.2020 № 471.</w:t>
            </w:r>
          </w:p>
          <w:p w14:paraId="46335330" w14:textId="77777777" w:rsidR="000A2AA4" w:rsidRPr="00797830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AB6296">
              <w:rPr>
                <w:b/>
                <w:i/>
                <w:sz w:val="24"/>
                <w:szCs w:val="24"/>
              </w:rPr>
              <w:t>10.6.</w:t>
            </w:r>
            <w:r w:rsidRPr="00797830">
              <w:rPr>
                <w:i/>
                <w:sz w:val="24"/>
                <w:szCs w:val="24"/>
              </w:rPr>
              <w:t xml:space="preserve"> Пожарная и вз</w:t>
            </w:r>
            <w:r w:rsidR="00AA0BA6" w:rsidRPr="00797830">
              <w:rPr>
                <w:i/>
                <w:sz w:val="24"/>
                <w:szCs w:val="24"/>
              </w:rPr>
              <w:t xml:space="preserve">рывопожарная опасность – объект </w:t>
            </w:r>
            <w:r w:rsidRPr="00797830">
              <w:rPr>
                <w:i/>
                <w:sz w:val="24"/>
                <w:szCs w:val="24"/>
              </w:rPr>
              <w:t>взрывопожароопасный;</w:t>
            </w:r>
          </w:p>
          <w:p w14:paraId="3A0B22EB" w14:textId="77777777" w:rsidR="000A2AA4" w:rsidRPr="00797830" w:rsidRDefault="000A2AA4" w:rsidP="000A2AA4">
            <w:pPr>
              <w:jc w:val="both"/>
              <w:rPr>
                <w:i/>
                <w:sz w:val="24"/>
                <w:szCs w:val="24"/>
              </w:rPr>
            </w:pPr>
            <w:r w:rsidRPr="00AB6296">
              <w:rPr>
                <w:b/>
                <w:i/>
                <w:sz w:val="24"/>
                <w:szCs w:val="24"/>
              </w:rPr>
              <w:t>10.7.</w:t>
            </w:r>
            <w:r w:rsidRPr="00797830">
              <w:rPr>
                <w:i/>
                <w:sz w:val="24"/>
                <w:szCs w:val="24"/>
              </w:rPr>
              <w:t xml:space="preserve">  Наличие помещений с постоянным пребыванием людей – отсутствуют.</w:t>
            </w:r>
          </w:p>
          <w:p w14:paraId="584759FA" w14:textId="77777777" w:rsidR="000A2AA4" w:rsidRPr="005C3E40" w:rsidRDefault="000A2AA4" w:rsidP="000A2AA4">
            <w:pPr>
              <w:jc w:val="both"/>
              <w:rPr>
                <w:i/>
                <w:color w:val="FF0000"/>
                <w:sz w:val="24"/>
                <w:szCs w:val="24"/>
                <w:highlight w:val="cyan"/>
              </w:rPr>
            </w:pPr>
            <w:r w:rsidRPr="00AB6296">
              <w:rPr>
                <w:b/>
                <w:i/>
                <w:sz w:val="24"/>
                <w:szCs w:val="24"/>
              </w:rPr>
              <w:t>10.8.</w:t>
            </w:r>
            <w:r w:rsidRPr="00797830">
              <w:rPr>
                <w:i/>
                <w:sz w:val="24"/>
                <w:szCs w:val="24"/>
              </w:rPr>
              <w:t xml:space="preserve"> Уровень ответственности – </w:t>
            </w:r>
            <w:r w:rsidRPr="00512343">
              <w:rPr>
                <w:i/>
                <w:sz w:val="24"/>
                <w:szCs w:val="24"/>
              </w:rPr>
              <w:t>нормальный</w:t>
            </w:r>
            <w:r w:rsidRPr="00797830">
              <w:rPr>
                <w:i/>
                <w:sz w:val="24"/>
                <w:szCs w:val="24"/>
              </w:rPr>
              <w:t xml:space="preserve"> в соответствии со ст.4  п.7,8,9,10. ФЗ-384 «Технологический регламент о безопасности зданий и сооружений».</w:t>
            </w:r>
          </w:p>
        </w:tc>
      </w:tr>
      <w:tr w:rsidR="00797830" w:rsidRPr="00086F8A" w14:paraId="31670C63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756B" w14:textId="77777777" w:rsidR="00797830" w:rsidRPr="00086F8A" w:rsidRDefault="00797830" w:rsidP="002747B4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lastRenderedPageBreak/>
              <w:t xml:space="preserve">11. </w:t>
            </w:r>
            <w:r>
              <w:rPr>
                <w:b/>
                <w:sz w:val="24"/>
                <w:szCs w:val="24"/>
              </w:rPr>
              <w:t>Состав задания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7505" w14:textId="77777777" w:rsidR="003A2706" w:rsidRPr="003A2706" w:rsidRDefault="003A2706" w:rsidP="00D1502A">
            <w:pPr>
              <w:keepLines/>
              <w:jc w:val="both"/>
              <w:rPr>
                <w:b/>
                <w:i/>
                <w:sz w:val="24"/>
                <w:szCs w:val="24"/>
              </w:rPr>
            </w:pPr>
            <w:r w:rsidRPr="003A2706">
              <w:rPr>
                <w:b/>
                <w:i/>
                <w:sz w:val="24"/>
                <w:szCs w:val="24"/>
              </w:rPr>
              <w:t>Стадия ПД,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3B70DA">
              <w:rPr>
                <w:b/>
                <w:i/>
                <w:sz w:val="24"/>
                <w:szCs w:val="24"/>
              </w:rPr>
              <w:t>РД:</w:t>
            </w:r>
          </w:p>
          <w:p w14:paraId="0C0410EB" w14:textId="77777777" w:rsidR="00255575" w:rsidRDefault="00D1202C" w:rsidP="00255575">
            <w:pPr>
              <w:keepLines/>
              <w:jc w:val="both"/>
              <w:rPr>
                <w:i/>
                <w:sz w:val="24"/>
                <w:szCs w:val="24"/>
              </w:rPr>
            </w:pPr>
            <w:r w:rsidRPr="00AB6296">
              <w:rPr>
                <w:b/>
                <w:i/>
                <w:sz w:val="24"/>
                <w:szCs w:val="24"/>
              </w:rPr>
              <w:t>11.1.</w:t>
            </w:r>
            <w:r w:rsidRPr="007E65CE">
              <w:rPr>
                <w:i/>
                <w:sz w:val="24"/>
                <w:szCs w:val="24"/>
              </w:rPr>
              <w:t xml:space="preserve"> </w:t>
            </w:r>
            <w:r w:rsidR="00FE7476" w:rsidRPr="00797830">
              <w:rPr>
                <w:i/>
                <w:sz w:val="24"/>
                <w:szCs w:val="24"/>
              </w:rPr>
              <w:t>Ст</w:t>
            </w:r>
            <w:r w:rsidR="00FE7476">
              <w:rPr>
                <w:i/>
                <w:sz w:val="24"/>
                <w:szCs w:val="24"/>
              </w:rPr>
              <w:t>роительство кустовой площадки №</w:t>
            </w:r>
            <w:r w:rsidR="00867D39">
              <w:rPr>
                <w:i/>
                <w:sz w:val="24"/>
                <w:szCs w:val="24"/>
              </w:rPr>
              <w:t>2</w:t>
            </w:r>
            <w:r w:rsidR="00FE7476" w:rsidRPr="00797830">
              <w:rPr>
                <w:i/>
                <w:sz w:val="24"/>
                <w:szCs w:val="24"/>
              </w:rPr>
              <w:t xml:space="preserve"> с обустройством добывающих скважин в соответствии с требованиями действующих норм и правил ГОСТ Р 58367-2019 «Обустройство месторождений нефти на суше</w:t>
            </w:r>
            <w:proofErr w:type="gramStart"/>
            <w:r w:rsidR="00FE7476" w:rsidRPr="00797830">
              <w:rPr>
                <w:i/>
                <w:sz w:val="24"/>
                <w:szCs w:val="24"/>
              </w:rPr>
              <w:t xml:space="preserve">»,   </w:t>
            </w:r>
            <w:proofErr w:type="gramEnd"/>
            <w:r w:rsidR="00FE7476" w:rsidRPr="00797830">
              <w:rPr>
                <w:i/>
                <w:sz w:val="24"/>
                <w:szCs w:val="24"/>
              </w:rPr>
              <w:t xml:space="preserve">               СП 284.1325800.2016 «Трубопроводы промысловые для нефти и газа», СП 231.1311500.2015 «Обустройство нефтяных и газовых месторождений» </w:t>
            </w:r>
            <w:r w:rsidR="00867D39">
              <w:rPr>
                <w:i/>
                <w:sz w:val="24"/>
                <w:szCs w:val="24"/>
              </w:rPr>
              <w:t>и</w:t>
            </w:r>
            <w:r w:rsidR="00867D39" w:rsidRPr="00C85C97">
              <w:rPr>
                <w:i/>
                <w:sz w:val="24"/>
                <w:szCs w:val="24"/>
              </w:rPr>
              <w:t xml:space="preserve">  ТУ </w:t>
            </w:r>
            <w:r w:rsidR="00867D39">
              <w:rPr>
                <w:i/>
                <w:sz w:val="24"/>
                <w:szCs w:val="24"/>
              </w:rPr>
              <w:t>УДНГ</w:t>
            </w:r>
            <w:r w:rsidR="00867D39" w:rsidRPr="00797830">
              <w:rPr>
                <w:i/>
                <w:sz w:val="24"/>
                <w:szCs w:val="24"/>
              </w:rPr>
              <w:t xml:space="preserve"> </w:t>
            </w:r>
            <w:r w:rsidR="00FE7476" w:rsidRPr="00797830">
              <w:rPr>
                <w:i/>
                <w:sz w:val="24"/>
                <w:szCs w:val="24"/>
              </w:rPr>
              <w:t>в т.ч.:</w:t>
            </w:r>
          </w:p>
          <w:p w14:paraId="1309C185" w14:textId="77777777" w:rsidR="00255575" w:rsidRDefault="00255575" w:rsidP="00255575">
            <w:pPr>
              <w:keepLines/>
              <w:jc w:val="both"/>
              <w:rPr>
                <w:i/>
                <w:sz w:val="24"/>
                <w:szCs w:val="24"/>
              </w:rPr>
            </w:pPr>
            <w:r w:rsidRPr="00FA26A3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A26A3">
              <w:rPr>
                <w:i/>
                <w:sz w:val="24"/>
                <w:szCs w:val="24"/>
              </w:rPr>
              <w:t xml:space="preserve"> АГЗУ – 1шт</w:t>
            </w:r>
            <w:r w:rsidR="00FE6F6B">
              <w:rPr>
                <w:i/>
                <w:sz w:val="24"/>
                <w:szCs w:val="24"/>
              </w:rPr>
              <w:t>.</w:t>
            </w:r>
            <w:r w:rsidRPr="00FA26A3">
              <w:rPr>
                <w:i/>
                <w:sz w:val="24"/>
                <w:szCs w:val="24"/>
              </w:rPr>
              <w:t>;</w:t>
            </w:r>
          </w:p>
          <w:p w14:paraId="7851BCFE" w14:textId="77777777" w:rsidR="00FE7476" w:rsidRDefault="00FE7476" w:rsidP="00FE7476">
            <w:pPr>
              <w:keepLines/>
              <w:jc w:val="both"/>
              <w:rPr>
                <w:i/>
                <w:sz w:val="24"/>
                <w:szCs w:val="24"/>
              </w:rPr>
            </w:pPr>
            <w:r w:rsidRPr="00FA26A3">
              <w:rPr>
                <w:i/>
                <w:sz w:val="24"/>
              </w:rPr>
              <w:t>- обустройство устьев добывающих</w:t>
            </w:r>
            <w:r w:rsidRPr="00FA26A3">
              <w:rPr>
                <w:i/>
                <w:color w:val="00B050"/>
                <w:sz w:val="24"/>
              </w:rPr>
              <w:t xml:space="preserve"> </w:t>
            </w:r>
            <w:r>
              <w:rPr>
                <w:i/>
                <w:sz w:val="24"/>
              </w:rPr>
              <w:t>скважин – 5</w:t>
            </w:r>
            <w:r w:rsidRPr="00FA26A3">
              <w:rPr>
                <w:i/>
                <w:sz w:val="24"/>
              </w:rPr>
              <w:t>шт.;</w:t>
            </w:r>
            <w:r w:rsidRPr="007E65CE">
              <w:rPr>
                <w:i/>
                <w:sz w:val="24"/>
                <w:szCs w:val="24"/>
              </w:rPr>
              <w:t xml:space="preserve"> </w:t>
            </w:r>
          </w:p>
          <w:p w14:paraId="72CC4685" w14:textId="77777777" w:rsidR="00FE7476" w:rsidRDefault="00FE7476" w:rsidP="00FE7476">
            <w:pPr>
              <w:keepLines/>
              <w:jc w:val="both"/>
              <w:rPr>
                <w:i/>
                <w:sz w:val="24"/>
                <w:szCs w:val="24"/>
              </w:rPr>
            </w:pPr>
            <w:r w:rsidRPr="007E65CE">
              <w:rPr>
                <w:i/>
                <w:sz w:val="24"/>
                <w:szCs w:val="24"/>
              </w:rPr>
              <w:t>- выкидные линии от добывающих скважин до АГЗУ</w:t>
            </w:r>
            <w:r w:rsidR="00867D39">
              <w:rPr>
                <w:i/>
                <w:sz w:val="24"/>
                <w:szCs w:val="24"/>
              </w:rPr>
              <w:t>;</w:t>
            </w:r>
          </w:p>
          <w:p w14:paraId="21BA4C09" w14:textId="77777777" w:rsidR="00FE7476" w:rsidRDefault="00FE7476" w:rsidP="00FE7476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- разворотная площадка для пожарной техники 20х20м - 1 шт.;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0303C885" w14:textId="77777777" w:rsidR="00FE7476" w:rsidRPr="00872A40" w:rsidRDefault="00FE7476" w:rsidP="00FE7476">
            <w:pPr>
              <w:keepLines/>
              <w:jc w:val="both"/>
              <w:rPr>
                <w:i/>
                <w:color w:val="000000" w:themeColor="text1"/>
                <w:sz w:val="24"/>
              </w:rPr>
            </w:pPr>
            <w:r>
              <w:rPr>
                <w:i/>
                <w:sz w:val="24"/>
                <w:szCs w:val="24"/>
              </w:rPr>
              <w:t>- емкость</w:t>
            </w:r>
            <w:r w:rsidRPr="007E65CE">
              <w:rPr>
                <w:i/>
                <w:sz w:val="24"/>
                <w:szCs w:val="24"/>
              </w:rPr>
              <w:t xml:space="preserve"> производственных и ливневых стоков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72A40">
              <w:rPr>
                <w:i/>
                <w:color w:val="000000" w:themeColor="text1"/>
                <w:sz w:val="24"/>
              </w:rPr>
              <w:t>(</w:t>
            </w:r>
            <w:r>
              <w:rPr>
                <w:i/>
                <w:color w:val="000000" w:themeColor="text1"/>
                <w:sz w:val="24"/>
              </w:rPr>
              <w:t>объем определить расчетом</w:t>
            </w:r>
            <w:r w:rsidRPr="00872A40">
              <w:rPr>
                <w:i/>
                <w:color w:val="000000" w:themeColor="text1"/>
                <w:sz w:val="24"/>
              </w:rPr>
              <w:t>);</w:t>
            </w:r>
          </w:p>
          <w:p w14:paraId="43304239" w14:textId="77777777" w:rsidR="0099765E" w:rsidRPr="007E65CE" w:rsidRDefault="0047374C" w:rsidP="00D1502A">
            <w:pPr>
              <w:keepLines/>
              <w:jc w:val="both"/>
              <w:rPr>
                <w:i/>
                <w:sz w:val="24"/>
                <w:szCs w:val="24"/>
              </w:rPr>
            </w:pPr>
            <w:r w:rsidRPr="007E65CE">
              <w:rPr>
                <w:i/>
                <w:sz w:val="24"/>
                <w:szCs w:val="24"/>
              </w:rPr>
              <w:t xml:space="preserve">- </w:t>
            </w:r>
            <w:r w:rsidR="00671EA6" w:rsidRPr="007E65CE">
              <w:rPr>
                <w:i/>
                <w:sz w:val="24"/>
                <w:szCs w:val="24"/>
              </w:rPr>
              <w:t>нефтепровод от АГЗУ куста №2 до точки врезки в «СИСТЕМУ НЕФТЕСБОРА ОТ СКВ.571 114*6» (инв. №4521173028</w:t>
            </w:r>
            <w:r w:rsidR="00867D39">
              <w:rPr>
                <w:i/>
                <w:sz w:val="24"/>
                <w:szCs w:val="24"/>
              </w:rPr>
              <w:t>) – 300м</w:t>
            </w:r>
            <w:r w:rsidR="00671EA6" w:rsidRPr="007E65CE">
              <w:rPr>
                <w:i/>
                <w:sz w:val="24"/>
                <w:szCs w:val="24"/>
              </w:rPr>
              <w:t>. Диаметр и толщину стенки трубопровода определить расчетом, но не менее 89х6 мм</w:t>
            </w:r>
            <w:r w:rsidR="00FE7476">
              <w:rPr>
                <w:i/>
                <w:sz w:val="24"/>
                <w:szCs w:val="24"/>
              </w:rPr>
              <w:t>. М</w:t>
            </w:r>
            <w:r w:rsidR="00FE7476" w:rsidRPr="007E65CE">
              <w:rPr>
                <w:i/>
                <w:sz w:val="24"/>
                <w:szCs w:val="24"/>
              </w:rPr>
              <w:t xml:space="preserve">аксимальное </w:t>
            </w:r>
            <w:r w:rsidR="00FE7476">
              <w:rPr>
                <w:i/>
                <w:sz w:val="24"/>
                <w:szCs w:val="24"/>
              </w:rPr>
              <w:t>рабочее давление принять 4,0 МП</w:t>
            </w:r>
            <w:r w:rsidR="00FE6F6B">
              <w:rPr>
                <w:i/>
                <w:sz w:val="24"/>
                <w:szCs w:val="24"/>
              </w:rPr>
              <w:t>а</w:t>
            </w:r>
            <w:r w:rsidR="00FE7476">
              <w:rPr>
                <w:i/>
                <w:sz w:val="24"/>
                <w:szCs w:val="24"/>
              </w:rPr>
              <w:t>. Д</w:t>
            </w:r>
            <w:r w:rsidR="00616F6D" w:rsidRPr="007E65CE">
              <w:rPr>
                <w:i/>
                <w:sz w:val="24"/>
                <w:szCs w:val="24"/>
              </w:rPr>
              <w:t xml:space="preserve">авление в точке врезки – </w:t>
            </w:r>
            <w:r w:rsidR="00F07238" w:rsidRPr="007E65CE">
              <w:rPr>
                <w:i/>
                <w:sz w:val="24"/>
                <w:szCs w:val="24"/>
              </w:rPr>
              <w:t>2,2</w:t>
            </w:r>
            <w:r w:rsidR="00FE6F6B">
              <w:rPr>
                <w:i/>
                <w:sz w:val="24"/>
                <w:szCs w:val="24"/>
              </w:rPr>
              <w:t xml:space="preserve"> МП</w:t>
            </w:r>
            <w:r w:rsidR="00616F6D" w:rsidRPr="007E65CE">
              <w:rPr>
                <w:i/>
                <w:sz w:val="24"/>
                <w:szCs w:val="24"/>
              </w:rPr>
              <w:t>а;</w:t>
            </w:r>
          </w:p>
          <w:p w14:paraId="2D696F7C" w14:textId="77777777" w:rsidR="001375EB" w:rsidRPr="007E65CE" w:rsidRDefault="00526EF0" w:rsidP="00D1502A">
            <w:pPr>
              <w:keepLines/>
              <w:jc w:val="both"/>
              <w:rPr>
                <w:i/>
                <w:sz w:val="24"/>
                <w:szCs w:val="24"/>
              </w:rPr>
            </w:pPr>
            <w:r w:rsidRPr="007E65CE">
              <w:rPr>
                <w:i/>
                <w:sz w:val="24"/>
                <w:szCs w:val="24"/>
              </w:rPr>
              <w:t>- вывоз воды после промывки и испытания трубопроводов при обустройстве предусмотреть на очистные сооружения УПН Юськинского нефтяного месторождения, с пос</w:t>
            </w:r>
            <w:r w:rsidR="002E6D21" w:rsidRPr="007E65CE">
              <w:rPr>
                <w:i/>
                <w:sz w:val="24"/>
                <w:szCs w:val="24"/>
              </w:rPr>
              <w:t>ледующей закачкой в систему ППД</w:t>
            </w:r>
            <w:r w:rsidR="0099765E">
              <w:rPr>
                <w:i/>
                <w:sz w:val="24"/>
                <w:szCs w:val="24"/>
              </w:rPr>
              <w:t>.</w:t>
            </w:r>
          </w:p>
          <w:p w14:paraId="40E6AC4F" w14:textId="77777777" w:rsidR="00016367" w:rsidRPr="001375EB" w:rsidRDefault="00016367" w:rsidP="00D1502A">
            <w:pPr>
              <w:keepLines/>
              <w:jc w:val="both"/>
              <w:rPr>
                <w:i/>
                <w:color w:val="000000" w:themeColor="text1"/>
                <w:sz w:val="24"/>
              </w:rPr>
            </w:pPr>
          </w:p>
          <w:p w14:paraId="6C6D1861" w14:textId="77777777" w:rsidR="00797830" w:rsidRDefault="00797830" w:rsidP="00D1502A">
            <w:pPr>
              <w:keepLines/>
              <w:jc w:val="both"/>
              <w:rPr>
                <w:i/>
                <w:sz w:val="24"/>
                <w:szCs w:val="24"/>
              </w:rPr>
            </w:pPr>
            <w:r w:rsidRPr="00AB6296">
              <w:rPr>
                <w:b/>
                <w:i/>
                <w:sz w:val="24"/>
                <w:szCs w:val="24"/>
              </w:rPr>
              <w:t>11.2.</w:t>
            </w:r>
            <w:r w:rsidRPr="005E1D9C">
              <w:rPr>
                <w:i/>
                <w:sz w:val="24"/>
                <w:szCs w:val="24"/>
              </w:rPr>
              <w:t xml:space="preserve"> Э</w:t>
            </w:r>
            <w:r w:rsidR="007E65CE">
              <w:rPr>
                <w:i/>
                <w:sz w:val="24"/>
                <w:szCs w:val="24"/>
              </w:rPr>
              <w:t>лектроснабжение куста скважин №2</w:t>
            </w:r>
            <w:r w:rsidR="00FE7476">
              <w:rPr>
                <w:i/>
                <w:sz w:val="24"/>
                <w:szCs w:val="24"/>
              </w:rPr>
              <w:t xml:space="preserve"> выполнить в соответствии ТУ УЭ</w:t>
            </w:r>
            <w:r w:rsidR="00FE7476" w:rsidRPr="004954EE">
              <w:rPr>
                <w:i/>
                <w:sz w:val="24"/>
                <w:szCs w:val="24"/>
              </w:rPr>
              <w:t>:</w:t>
            </w:r>
          </w:p>
          <w:p w14:paraId="304D3E98" w14:textId="77777777" w:rsidR="00E7719F" w:rsidRPr="00DA630A" w:rsidRDefault="00E7719F" w:rsidP="00E7719F">
            <w:pPr>
              <w:keepLines/>
              <w:jc w:val="both"/>
              <w:rPr>
                <w:i/>
                <w:sz w:val="24"/>
                <w:szCs w:val="24"/>
                <w:highlight w:val="yellow"/>
              </w:rPr>
            </w:pPr>
            <w:r w:rsidRPr="00482A5C">
              <w:rPr>
                <w:i/>
                <w:sz w:val="24"/>
                <w:szCs w:val="24"/>
              </w:rPr>
              <w:t xml:space="preserve">- </w:t>
            </w:r>
            <w:r w:rsidR="00AB6296">
              <w:rPr>
                <w:i/>
                <w:sz w:val="24"/>
                <w:szCs w:val="24"/>
              </w:rPr>
              <w:t>э</w:t>
            </w:r>
            <w:r w:rsidRPr="00794962">
              <w:rPr>
                <w:i/>
                <w:sz w:val="24"/>
                <w:szCs w:val="24"/>
              </w:rPr>
              <w:t xml:space="preserve">лектроснабжение </w:t>
            </w:r>
            <w:r w:rsidR="00FE6F6B" w:rsidRPr="00794962">
              <w:rPr>
                <w:i/>
                <w:sz w:val="24"/>
                <w:szCs w:val="24"/>
              </w:rPr>
              <w:t>электроприемников</w:t>
            </w:r>
            <w:r w:rsidRPr="00794962">
              <w:rPr>
                <w:i/>
                <w:sz w:val="24"/>
                <w:szCs w:val="24"/>
              </w:rPr>
              <w:t xml:space="preserve"> скважин предусмотреть от вновь проектируемых КТП-10/04 </w:t>
            </w:r>
            <w:proofErr w:type="spellStart"/>
            <w:r w:rsidRPr="00794962">
              <w:rPr>
                <w:i/>
                <w:sz w:val="24"/>
                <w:szCs w:val="24"/>
              </w:rPr>
              <w:t>кВ</w:t>
            </w:r>
            <w:proofErr w:type="spellEnd"/>
            <w:r w:rsidRPr="0079496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94962">
              <w:rPr>
                <w:i/>
                <w:sz w:val="24"/>
                <w:szCs w:val="24"/>
              </w:rPr>
              <w:t>киоскового</w:t>
            </w:r>
            <w:proofErr w:type="spellEnd"/>
            <w:r w:rsidRPr="00794962">
              <w:rPr>
                <w:i/>
                <w:sz w:val="24"/>
                <w:szCs w:val="24"/>
              </w:rPr>
              <w:t xml:space="preserve"> типа (КТП-10/0,4 </w:t>
            </w:r>
            <w:proofErr w:type="spellStart"/>
            <w:r w:rsidRPr="00794962">
              <w:rPr>
                <w:i/>
                <w:sz w:val="24"/>
                <w:szCs w:val="24"/>
              </w:rPr>
              <w:t>кВ</w:t>
            </w:r>
            <w:proofErr w:type="spellEnd"/>
            <w:r w:rsidRPr="00794962">
              <w:rPr>
                <w:i/>
                <w:sz w:val="24"/>
                <w:szCs w:val="24"/>
              </w:rPr>
              <w:t>)-</w:t>
            </w:r>
            <w:r w:rsidRPr="00867D39">
              <w:rPr>
                <w:i/>
                <w:sz w:val="24"/>
                <w:szCs w:val="24"/>
              </w:rPr>
              <w:t>2шт.</w:t>
            </w:r>
            <w:r w:rsidRPr="00794962">
              <w:rPr>
                <w:i/>
                <w:sz w:val="24"/>
                <w:szCs w:val="24"/>
              </w:rPr>
              <w:t xml:space="preserve"> Место установки КТП-10/04 кВ </w:t>
            </w:r>
            <w:r>
              <w:rPr>
                <w:i/>
                <w:sz w:val="24"/>
                <w:szCs w:val="24"/>
              </w:rPr>
              <w:t xml:space="preserve">и мощность трансформатора </w:t>
            </w:r>
            <w:r w:rsidRPr="00794962">
              <w:rPr>
                <w:i/>
                <w:sz w:val="24"/>
                <w:szCs w:val="24"/>
              </w:rPr>
              <w:t>определить проектом</w:t>
            </w:r>
            <w:r>
              <w:rPr>
                <w:i/>
                <w:sz w:val="24"/>
                <w:szCs w:val="24"/>
              </w:rPr>
              <w:t>, согласно требованиям действующих НТД</w:t>
            </w:r>
            <w:r w:rsidRPr="00794962">
              <w:rPr>
                <w:i/>
                <w:sz w:val="24"/>
                <w:szCs w:val="24"/>
              </w:rPr>
              <w:t>;</w:t>
            </w:r>
          </w:p>
          <w:p w14:paraId="1E6722B7" w14:textId="77777777" w:rsidR="00E7719F" w:rsidRPr="00794962" w:rsidRDefault="00E7719F" w:rsidP="00E7719F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- подключение проектируемой</w:t>
            </w:r>
            <w:r w:rsidRPr="00794962">
              <w:rPr>
                <w:i/>
                <w:color w:val="000000" w:themeColor="text1"/>
                <w:sz w:val="24"/>
                <w:szCs w:val="24"/>
              </w:rPr>
              <w:t xml:space="preserve"> КТП-10/0,4 кВ выполнить </w:t>
            </w:r>
            <w:proofErr w:type="gramStart"/>
            <w:r w:rsidRPr="00794962">
              <w:rPr>
                <w:i/>
                <w:color w:val="000000" w:themeColor="text1"/>
                <w:sz w:val="24"/>
                <w:szCs w:val="24"/>
              </w:rPr>
              <w:t xml:space="preserve">через </w:t>
            </w:r>
            <w:r w:rsidR="00867D3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94962">
              <w:rPr>
                <w:i/>
                <w:color w:val="000000" w:themeColor="text1"/>
                <w:sz w:val="24"/>
                <w:szCs w:val="24"/>
              </w:rPr>
              <w:t>р</w:t>
            </w:r>
            <w:r>
              <w:rPr>
                <w:i/>
                <w:color w:val="000000" w:themeColor="text1"/>
                <w:sz w:val="24"/>
                <w:szCs w:val="24"/>
              </w:rPr>
              <w:t>азъединитель</w:t>
            </w:r>
            <w:proofErr w:type="gramEnd"/>
            <w:r>
              <w:rPr>
                <w:i/>
                <w:color w:val="000000" w:themeColor="text1"/>
                <w:sz w:val="24"/>
                <w:szCs w:val="24"/>
              </w:rPr>
              <w:t xml:space="preserve"> РЛК к ВЛ-10 кВ ф. №4 ПС «Октябрьская</w:t>
            </w:r>
            <w:r w:rsidRPr="00794962">
              <w:rPr>
                <w:i/>
                <w:color w:val="000000" w:themeColor="text1"/>
                <w:sz w:val="24"/>
                <w:szCs w:val="24"/>
              </w:rPr>
              <w:t>»:</w:t>
            </w:r>
          </w:p>
          <w:p w14:paraId="75AB839E" w14:textId="77777777" w:rsidR="00E7719F" w:rsidRPr="00794962" w:rsidRDefault="00E7719F" w:rsidP="00E7719F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94962">
              <w:rPr>
                <w:i/>
                <w:color w:val="000000" w:themeColor="text1"/>
                <w:sz w:val="24"/>
                <w:szCs w:val="24"/>
              </w:rPr>
              <w:t xml:space="preserve">- точка подключения проектируемой отпайки ВЛ-10 кВ, </w:t>
            </w:r>
            <w:r w:rsidRPr="00794962">
              <w:rPr>
                <w:i/>
                <w:color w:val="000000" w:themeColor="text1"/>
                <w:sz w:val="24"/>
                <w:szCs w:val="24"/>
              </w:rPr>
              <w:lastRenderedPageBreak/>
              <w:t>протяженность ВЛ-10кВ – 300м;</w:t>
            </w:r>
          </w:p>
          <w:p w14:paraId="4FE54CFE" w14:textId="77777777" w:rsidR="00E7719F" w:rsidRDefault="00E7719F" w:rsidP="00E7719F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94962">
              <w:rPr>
                <w:i/>
                <w:color w:val="000000" w:themeColor="text1"/>
                <w:sz w:val="24"/>
                <w:szCs w:val="24"/>
              </w:rPr>
              <w:t>- присоединение проектируемой отпайки выполнить через проектируемый разъединитель РЛК;</w:t>
            </w:r>
          </w:p>
          <w:p w14:paraId="2AC78B36" w14:textId="77777777" w:rsidR="00E7719F" w:rsidRDefault="00E7719F" w:rsidP="00E7719F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- при проектировании ВЛ-10 кВ опоры применить железобетонные с изгибающим моментом не менее 50 кН</w:t>
            </w:r>
            <w:r w:rsidR="00BD18C1" w:rsidRPr="00794962">
              <w:rPr>
                <w:i/>
                <w:color w:val="000000" w:themeColor="text1"/>
                <w:sz w:val="24"/>
                <w:szCs w:val="24"/>
              </w:rPr>
              <w:t>*</w:t>
            </w:r>
            <w:r w:rsidR="00BD18C1">
              <w:rPr>
                <w:i/>
                <w:color w:val="000000" w:themeColor="text1"/>
                <w:sz w:val="24"/>
                <w:szCs w:val="24"/>
              </w:rPr>
              <w:t xml:space="preserve">м. Изоляцию применить на напряжение 20 </w:t>
            </w:r>
            <w:proofErr w:type="spellStart"/>
            <w:r w:rsidR="00BD18C1">
              <w:rPr>
                <w:i/>
                <w:color w:val="000000" w:themeColor="text1"/>
                <w:sz w:val="24"/>
                <w:szCs w:val="24"/>
              </w:rPr>
              <w:t>кВ.</w:t>
            </w:r>
            <w:proofErr w:type="spellEnd"/>
            <w:r w:rsidR="00BD18C1">
              <w:rPr>
                <w:i/>
                <w:color w:val="000000" w:themeColor="text1"/>
                <w:sz w:val="24"/>
                <w:szCs w:val="24"/>
              </w:rPr>
              <w:t xml:space="preserve"> Расстояние между опорами не более 50 м.</w:t>
            </w:r>
          </w:p>
          <w:p w14:paraId="44344F6A" w14:textId="77777777" w:rsidR="00BD18C1" w:rsidRPr="00794962" w:rsidRDefault="00BD18C1" w:rsidP="00E7719F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- при проектировании ВЛ-10 кВ применить изолированный провод. Сечение провода определить на стадии проектирования в соответствии с ПУЭ</w:t>
            </w:r>
          </w:p>
          <w:p w14:paraId="25D76336" w14:textId="77777777" w:rsidR="00BD18C1" w:rsidRPr="00794962" w:rsidRDefault="00BD18C1" w:rsidP="00BD18C1">
            <w:pPr>
              <w:keepLines/>
              <w:jc w:val="both"/>
              <w:rPr>
                <w:i/>
                <w:sz w:val="24"/>
                <w:szCs w:val="24"/>
              </w:rPr>
            </w:pPr>
            <w:r w:rsidRPr="00794962">
              <w:rPr>
                <w:i/>
                <w:sz w:val="24"/>
                <w:szCs w:val="24"/>
              </w:rPr>
              <w:t>-В КТП-10/0,4кВ предусмотреть группу учета КТП 0,4кВ на вводе;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5305CFF4" w14:textId="77777777" w:rsidR="00797830" w:rsidRPr="00847024" w:rsidRDefault="00797830" w:rsidP="00D1502A">
            <w:pPr>
              <w:tabs>
                <w:tab w:val="left" w:pos="317"/>
                <w:tab w:val="left" w:pos="459"/>
              </w:tabs>
              <w:jc w:val="both"/>
              <w:rPr>
                <w:i/>
                <w:sz w:val="24"/>
                <w:szCs w:val="24"/>
                <w:highlight w:val="yellow"/>
              </w:rPr>
            </w:pPr>
          </w:p>
          <w:p w14:paraId="2107AC78" w14:textId="77777777" w:rsidR="00255575" w:rsidRDefault="00255575" w:rsidP="00255575">
            <w:pPr>
              <w:tabs>
                <w:tab w:val="left" w:pos="317"/>
                <w:tab w:val="left" w:pos="459"/>
              </w:tabs>
              <w:jc w:val="both"/>
              <w:rPr>
                <w:i/>
                <w:sz w:val="24"/>
                <w:szCs w:val="24"/>
              </w:rPr>
            </w:pPr>
            <w:r w:rsidRPr="00AB6296">
              <w:rPr>
                <w:b/>
                <w:i/>
                <w:sz w:val="24"/>
                <w:szCs w:val="24"/>
              </w:rPr>
              <w:t>11.3</w:t>
            </w:r>
            <w:r w:rsidR="00CF1E58" w:rsidRPr="00AB6296">
              <w:rPr>
                <w:b/>
                <w:i/>
                <w:sz w:val="24"/>
                <w:szCs w:val="24"/>
              </w:rPr>
              <w:t>.</w:t>
            </w:r>
            <w:r w:rsidR="00CF1E58">
              <w:rPr>
                <w:i/>
                <w:sz w:val="24"/>
                <w:szCs w:val="24"/>
              </w:rPr>
              <w:t xml:space="preserve"> Автоматизацию куста скважин №2</w:t>
            </w:r>
            <w:r w:rsidRPr="00C85C97">
              <w:rPr>
                <w:i/>
                <w:sz w:val="24"/>
                <w:szCs w:val="24"/>
              </w:rPr>
              <w:t xml:space="preserve"> выполнить в соответствии с  ТУ УАПП:</w:t>
            </w:r>
          </w:p>
          <w:p w14:paraId="3E702F7E" w14:textId="77777777" w:rsidR="00FE6F6B" w:rsidRDefault="00FE6F6B" w:rsidP="00FE6F6B">
            <w:pPr>
              <w:tabs>
                <w:tab w:val="left" w:pos="317"/>
                <w:tab w:val="left" w:pos="459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система автоматизации промысла должна обеспечивать:</w:t>
            </w:r>
          </w:p>
          <w:p w14:paraId="70DABB94" w14:textId="77777777" w:rsidR="00FE6F6B" w:rsidRDefault="00FE6F6B" w:rsidP="00FE6F6B">
            <w:pPr>
              <w:tabs>
                <w:tab w:val="left" w:pos="317"/>
                <w:tab w:val="left" w:pos="459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контроль работы технологических объектов куста;</w:t>
            </w:r>
          </w:p>
          <w:p w14:paraId="125B0F8F" w14:textId="77777777" w:rsidR="00797830" w:rsidRPr="004F6544" w:rsidRDefault="00797830" w:rsidP="00D1502A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</w:p>
          <w:p w14:paraId="4A709EEA" w14:textId="77777777" w:rsidR="00797830" w:rsidRPr="00BD18C1" w:rsidRDefault="00797830" w:rsidP="00D1502A">
            <w:pPr>
              <w:tabs>
                <w:tab w:val="left" w:pos="317"/>
                <w:tab w:val="left" w:pos="459"/>
              </w:tabs>
              <w:jc w:val="both"/>
              <w:rPr>
                <w:i/>
                <w:sz w:val="24"/>
                <w:szCs w:val="24"/>
              </w:rPr>
            </w:pPr>
            <w:r w:rsidRPr="00AB6296">
              <w:rPr>
                <w:b/>
                <w:i/>
                <w:sz w:val="24"/>
                <w:szCs w:val="24"/>
              </w:rPr>
              <w:t>1</w:t>
            </w:r>
            <w:r w:rsidR="00CF1E58" w:rsidRPr="00AB6296">
              <w:rPr>
                <w:b/>
                <w:i/>
                <w:sz w:val="24"/>
                <w:szCs w:val="24"/>
              </w:rPr>
              <w:t>1.4.</w:t>
            </w:r>
            <w:r w:rsidR="00CF1E58" w:rsidRPr="00BD18C1">
              <w:rPr>
                <w:i/>
                <w:sz w:val="24"/>
                <w:szCs w:val="24"/>
              </w:rPr>
              <w:t xml:space="preserve"> Сети связи куста скважин №2</w:t>
            </w:r>
            <w:r w:rsidRPr="00BD18C1">
              <w:rPr>
                <w:i/>
                <w:sz w:val="24"/>
                <w:szCs w:val="24"/>
              </w:rPr>
              <w:t xml:space="preserve"> выполнить </w:t>
            </w:r>
            <w:r w:rsidR="00DF7D30">
              <w:rPr>
                <w:i/>
                <w:sz w:val="24"/>
                <w:szCs w:val="24"/>
              </w:rPr>
              <w:t xml:space="preserve">в соответствии </w:t>
            </w:r>
            <w:r w:rsidRPr="00BD18C1">
              <w:rPr>
                <w:i/>
                <w:sz w:val="24"/>
                <w:szCs w:val="24"/>
              </w:rPr>
              <w:t xml:space="preserve"> ТУ УИТ:</w:t>
            </w:r>
          </w:p>
          <w:p w14:paraId="5D8D592A" w14:textId="77777777" w:rsidR="00AB6E43" w:rsidRDefault="00AB6E43" w:rsidP="00AB6E43">
            <w:pPr>
              <w:tabs>
                <w:tab w:val="left" w:pos="317"/>
                <w:tab w:val="left" w:pos="459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081B97">
              <w:rPr>
                <w:i/>
                <w:sz w:val="24"/>
                <w:szCs w:val="24"/>
              </w:rPr>
              <w:t xml:space="preserve">предусмотреть проектом канал передачи информации </w:t>
            </w:r>
            <w:r w:rsidR="00FE6F6B">
              <w:rPr>
                <w:i/>
                <w:sz w:val="24"/>
                <w:szCs w:val="24"/>
                <w:lang w:val="en-US"/>
              </w:rPr>
              <w:t>VHF</w:t>
            </w:r>
            <w:r w:rsidR="00FE6F6B" w:rsidRPr="00FE6F6B">
              <w:rPr>
                <w:i/>
                <w:sz w:val="24"/>
                <w:szCs w:val="24"/>
              </w:rPr>
              <w:t>-</w:t>
            </w:r>
            <w:r w:rsidR="00FE6F6B">
              <w:rPr>
                <w:i/>
                <w:sz w:val="24"/>
                <w:szCs w:val="24"/>
              </w:rPr>
              <w:t>диапазона</w:t>
            </w:r>
            <w:r w:rsidRPr="00AB6E43">
              <w:rPr>
                <w:i/>
                <w:sz w:val="24"/>
                <w:szCs w:val="24"/>
              </w:rPr>
              <w:t xml:space="preserve"> от </w:t>
            </w:r>
            <w:r w:rsidR="00FE6F6B">
              <w:rPr>
                <w:i/>
                <w:sz w:val="24"/>
                <w:szCs w:val="24"/>
              </w:rPr>
              <w:t xml:space="preserve">существующей </w:t>
            </w:r>
            <w:r w:rsidRPr="00AB6E43">
              <w:rPr>
                <w:i/>
                <w:sz w:val="24"/>
                <w:szCs w:val="24"/>
              </w:rPr>
              <w:t>базовой станции связи системы автоматизации промысла (расположена на подс</w:t>
            </w:r>
            <w:r w:rsidR="00FE6F6B">
              <w:rPr>
                <w:i/>
                <w:sz w:val="24"/>
                <w:szCs w:val="24"/>
              </w:rPr>
              <w:t>танции «Октябрьская») до станции</w:t>
            </w:r>
            <w:r w:rsidRPr="00AB6E4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телемеханизации куста скважин №</w:t>
            </w:r>
            <w:r w:rsidRPr="00AB6E43">
              <w:rPr>
                <w:i/>
                <w:sz w:val="24"/>
                <w:szCs w:val="24"/>
              </w:rPr>
              <w:t>2 Ерш</w:t>
            </w:r>
            <w:r>
              <w:rPr>
                <w:i/>
                <w:sz w:val="24"/>
                <w:szCs w:val="24"/>
              </w:rPr>
              <w:t>овского нефтяного месторождения</w:t>
            </w:r>
            <w:r w:rsidRPr="00EB641F">
              <w:rPr>
                <w:i/>
                <w:sz w:val="24"/>
                <w:szCs w:val="24"/>
              </w:rPr>
              <w:t>.</w:t>
            </w:r>
          </w:p>
          <w:p w14:paraId="12A27827" w14:textId="77777777" w:rsidR="00AB6E43" w:rsidRPr="00EB641F" w:rsidRDefault="00AB6E43" w:rsidP="00D1502A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14:paraId="7DE8261D" w14:textId="77777777" w:rsidR="00797830" w:rsidRPr="00EB641F" w:rsidRDefault="00797830" w:rsidP="00D1502A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AB6296">
              <w:rPr>
                <w:b/>
                <w:i/>
                <w:color w:val="000000" w:themeColor="text1"/>
                <w:sz w:val="24"/>
                <w:szCs w:val="24"/>
              </w:rPr>
              <w:t>11.5.</w:t>
            </w:r>
            <w:r w:rsidRPr="00EB641F">
              <w:rPr>
                <w:i/>
                <w:color w:val="000000" w:themeColor="text1"/>
                <w:sz w:val="24"/>
                <w:szCs w:val="24"/>
              </w:rPr>
              <w:t xml:space="preserve"> Предусмотреть защиту существующих коммуникаций при пересечении проектируемыми инженерными сетями.</w:t>
            </w:r>
          </w:p>
          <w:p w14:paraId="4E0B1E58" w14:textId="77777777" w:rsidR="003A2706" w:rsidRDefault="003A2706" w:rsidP="00D1502A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14:paraId="1B9800E5" w14:textId="77777777" w:rsidR="00797830" w:rsidRPr="00AB6296" w:rsidRDefault="00AB6296" w:rsidP="00AB6296">
            <w:pPr>
              <w:tabs>
                <w:tab w:val="left" w:pos="317"/>
                <w:tab w:val="left" w:pos="459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EB641F">
              <w:rPr>
                <w:i/>
                <w:sz w:val="24"/>
                <w:szCs w:val="24"/>
              </w:rPr>
              <w:t>Объёмы основных показателей проектируемых о</w:t>
            </w:r>
            <w:r w:rsidRPr="005E1D9C">
              <w:rPr>
                <w:i/>
                <w:sz w:val="24"/>
                <w:szCs w:val="24"/>
              </w:rPr>
              <w:t>бъектов представлены предварительно для возможности формирования конкурсной документации и требует уточнения и согласования с Заказчиком в процессе проектирования. Объемы емкостей определить расчетом. Диаметры трубопроводов уточнить гидравлическим расчетом, толщину стенки, выбор марки стали уточнить расчетом на прочность.</w:t>
            </w:r>
          </w:p>
        </w:tc>
      </w:tr>
      <w:tr w:rsidR="00873774" w:rsidRPr="00086F8A" w14:paraId="06D8C5C9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F879" w14:textId="77777777" w:rsidR="00873774" w:rsidRPr="00086F8A" w:rsidRDefault="00873774" w:rsidP="003218FE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lastRenderedPageBreak/>
              <w:t xml:space="preserve">12. </w:t>
            </w:r>
            <w:r w:rsidR="002747B4">
              <w:rPr>
                <w:b/>
                <w:sz w:val="24"/>
                <w:szCs w:val="24"/>
              </w:rPr>
              <w:t>Выделение этапов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10DF" w14:textId="77777777" w:rsidR="0057042D" w:rsidRPr="00FA26A3" w:rsidRDefault="00FA26A3" w:rsidP="0057042D">
            <w:pPr>
              <w:keepLine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12.1. Первый э</w:t>
            </w:r>
            <w:r w:rsidR="0057042D" w:rsidRPr="00FA26A3">
              <w:rPr>
                <w:b/>
                <w:i/>
                <w:sz w:val="24"/>
                <w:szCs w:val="24"/>
              </w:rPr>
              <w:t>тап строительства:</w:t>
            </w:r>
          </w:p>
          <w:p w14:paraId="797B2FD2" w14:textId="77777777" w:rsidR="0057042D" w:rsidRPr="00FA26A3" w:rsidRDefault="0057042D" w:rsidP="0057042D">
            <w:pPr>
              <w:keepLines/>
              <w:jc w:val="both"/>
              <w:rPr>
                <w:i/>
                <w:sz w:val="24"/>
              </w:rPr>
            </w:pPr>
            <w:r w:rsidRPr="00FA26A3">
              <w:rPr>
                <w:i/>
                <w:sz w:val="24"/>
              </w:rPr>
              <w:t>О</w:t>
            </w:r>
            <w:r w:rsidR="003A1E4A">
              <w:rPr>
                <w:i/>
                <w:sz w:val="24"/>
              </w:rPr>
              <w:t>бустройство кустовой площадки №2</w:t>
            </w:r>
            <w:r w:rsidRPr="00FA26A3">
              <w:rPr>
                <w:i/>
                <w:sz w:val="24"/>
              </w:rPr>
              <w:t xml:space="preserve"> с обустро</w:t>
            </w:r>
            <w:r w:rsidR="007C2E6A">
              <w:rPr>
                <w:i/>
                <w:sz w:val="24"/>
              </w:rPr>
              <w:t xml:space="preserve">йством </w:t>
            </w:r>
            <w:r w:rsidR="00EE71F4">
              <w:rPr>
                <w:i/>
                <w:sz w:val="24"/>
              </w:rPr>
              <w:t xml:space="preserve">первой </w:t>
            </w:r>
            <w:r w:rsidR="007C2E6A">
              <w:rPr>
                <w:i/>
                <w:sz w:val="24"/>
              </w:rPr>
              <w:t>добывающей скважины</w:t>
            </w:r>
            <w:r w:rsidR="00B6144A">
              <w:rPr>
                <w:i/>
                <w:sz w:val="24"/>
              </w:rPr>
              <w:t xml:space="preserve"> (1 шт</w:t>
            </w:r>
            <w:r w:rsidR="003C02A4">
              <w:rPr>
                <w:i/>
                <w:sz w:val="24"/>
              </w:rPr>
              <w:t>.</w:t>
            </w:r>
            <w:r w:rsidR="00B6144A">
              <w:rPr>
                <w:i/>
                <w:sz w:val="24"/>
              </w:rPr>
              <w:t>)</w:t>
            </w:r>
            <w:r w:rsidRPr="00FA26A3">
              <w:rPr>
                <w:i/>
                <w:sz w:val="24"/>
              </w:rPr>
              <w:t>, в т.ч.:</w:t>
            </w:r>
          </w:p>
          <w:p w14:paraId="05E69250" w14:textId="77777777" w:rsidR="0057042D" w:rsidRPr="00FA26A3" w:rsidRDefault="0057042D" w:rsidP="0057042D">
            <w:pPr>
              <w:keepLines/>
              <w:jc w:val="both"/>
              <w:rPr>
                <w:i/>
                <w:sz w:val="24"/>
              </w:rPr>
            </w:pPr>
            <w:r w:rsidRPr="00FA26A3">
              <w:rPr>
                <w:i/>
                <w:sz w:val="24"/>
              </w:rPr>
              <w:t xml:space="preserve">- </w:t>
            </w:r>
            <w:r w:rsidR="00EE71F4">
              <w:rPr>
                <w:i/>
                <w:sz w:val="24"/>
              </w:rPr>
              <w:t>выкидной трубопровод от проектируемой скважины до проектируемой АГЗУ куста №2</w:t>
            </w:r>
          </w:p>
          <w:p w14:paraId="7987C6D3" w14:textId="77777777" w:rsidR="0057042D" w:rsidRDefault="0057042D" w:rsidP="0057042D">
            <w:pPr>
              <w:keepLines/>
              <w:jc w:val="both"/>
              <w:rPr>
                <w:i/>
                <w:sz w:val="24"/>
              </w:rPr>
            </w:pPr>
            <w:r w:rsidRPr="00FA26A3">
              <w:rPr>
                <w:i/>
                <w:sz w:val="24"/>
              </w:rPr>
              <w:t>- емкость ливневых стоков (объем уточнить расчетом);</w:t>
            </w:r>
          </w:p>
          <w:p w14:paraId="68E37C98" w14:textId="77777777" w:rsidR="00AB6296" w:rsidRPr="00FA26A3" w:rsidRDefault="00AB6296" w:rsidP="0057042D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разворотная площадка для пожарной техники 20х20м - 1 шт.</w:t>
            </w:r>
          </w:p>
          <w:p w14:paraId="7A2FBB71" w14:textId="77777777" w:rsidR="003A1E4A" w:rsidRDefault="0057042D" w:rsidP="003A1E4A">
            <w:pPr>
              <w:keepLines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FA26A3">
              <w:rPr>
                <w:b/>
                <w:i/>
                <w:sz w:val="24"/>
                <w:szCs w:val="24"/>
              </w:rPr>
              <w:t xml:space="preserve">- </w:t>
            </w:r>
            <w:r w:rsidR="00216413">
              <w:rPr>
                <w:i/>
                <w:color w:val="000000" w:themeColor="text1"/>
                <w:sz w:val="24"/>
                <w:szCs w:val="24"/>
              </w:rPr>
              <w:t>КТП</w:t>
            </w:r>
            <w:r w:rsidR="006D18EE">
              <w:rPr>
                <w:i/>
                <w:color w:val="000000" w:themeColor="text1"/>
                <w:sz w:val="24"/>
                <w:szCs w:val="24"/>
              </w:rPr>
              <w:t>-10/0,4 – 1 шт.</w:t>
            </w:r>
          </w:p>
          <w:p w14:paraId="1436D14B" w14:textId="77777777" w:rsidR="003A1E4A" w:rsidRPr="003A1E4A" w:rsidRDefault="003A1E4A" w:rsidP="003A1E4A">
            <w:pPr>
              <w:keepLines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3A1E4A">
              <w:rPr>
                <w:i/>
                <w:color w:val="000000" w:themeColor="text1"/>
                <w:sz w:val="24"/>
                <w:szCs w:val="24"/>
              </w:rPr>
              <w:t xml:space="preserve">нефтепровод от АГЗУ куста №2 до точки врезки в «СИСТЕМУ НЕФТЕСБОРА ОТ СКВ.571 114*6» </w:t>
            </w:r>
          </w:p>
          <w:p w14:paraId="1607EBD0" w14:textId="77777777" w:rsidR="006D18EE" w:rsidRPr="00FA26A3" w:rsidRDefault="006D18EE" w:rsidP="006D18EE">
            <w:pPr>
              <w:keepLines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 xml:space="preserve">- ВЛ-10кВ </w:t>
            </w:r>
          </w:p>
          <w:p w14:paraId="48EE3B91" w14:textId="77777777" w:rsidR="0057042D" w:rsidRPr="00FA26A3" w:rsidRDefault="0057042D" w:rsidP="0057042D">
            <w:pPr>
              <w:keepLines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14:paraId="766FFB92" w14:textId="77777777" w:rsidR="0057042D" w:rsidRDefault="00FA26A3" w:rsidP="0057042D">
            <w:pPr>
              <w:keepLines/>
              <w:jc w:val="both"/>
              <w:rPr>
                <w:b/>
                <w:i/>
                <w:sz w:val="24"/>
                <w:szCs w:val="24"/>
              </w:rPr>
            </w:pPr>
            <w:r w:rsidRPr="00FA26A3">
              <w:rPr>
                <w:b/>
                <w:i/>
                <w:sz w:val="24"/>
                <w:szCs w:val="24"/>
              </w:rPr>
              <w:t>12.2. Второй э</w:t>
            </w:r>
            <w:r w:rsidR="0057042D" w:rsidRPr="00FA26A3">
              <w:rPr>
                <w:b/>
                <w:i/>
                <w:sz w:val="24"/>
                <w:szCs w:val="24"/>
              </w:rPr>
              <w:t>тап строительства:</w:t>
            </w:r>
          </w:p>
          <w:p w14:paraId="4112FE55" w14:textId="77777777" w:rsidR="00FA26A3" w:rsidRPr="00FA26A3" w:rsidRDefault="00FA26A3" w:rsidP="00FA26A3">
            <w:pPr>
              <w:keepLines/>
              <w:jc w:val="both"/>
              <w:rPr>
                <w:i/>
                <w:sz w:val="24"/>
                <w:szCs w:val="24"/>
              </w:rPr>
            </w:pPr>
            <w:r w:rsidRPr="00FA26A3">
              <w:rPr>
                <w:i/>
                <w:sz w:val="24"/>
                <w:szCs w:val="24"/>
              </w:rPr>
              <w:t xml:space="preserve">Обустройство </w:t>
            </w:r>
            <w:r w:rsidRPr="004F6544">
              <w:rPr>
                <w:i/>
                <w:sz w:val="24"/>
                <w:szCs w:val="24"/>
              </w:rPr>
              <w:t>последующей</w:t>
            </w:r>
            <w:r w:rsidRPr="00FA26A3">
              <w:rPr>
                <w:i/>
                <w:sz w:val="24"/>
                <w:szCs w:val="24"/>
              </w:rPr>
              <w:t xml:space="preserve"> добывающей скважины (1шт);</w:t>
            </w:r>
          </w:p>
          <w:p w14:paraId="10B3EB1B" w14:textId="77777777" w:rsidR="00EE71F4" w:rsidRDefault="00EE71F4" w:rsidP="00EE71F4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выкидной трубопровод от проектируемой скважины до существующего АГЗУ куста №2, диаметр и толщину стенки принять 89х6 мм, максимальное рабочее давление принять 4,0 МПа;</w:t>
            </w:r>
          </w:p>
          <w:p w14:paraId="614F37AF" w14:textId="77777777" w:rsidR="00EE71F4" w:rsidRDefault="00EE71F4" w:rsidP="00EE71F4">
            <w:pPr>
              <w:keepLines/>
              <w:jc w:val="both"/>
              <w:rPr>
                <w:b/>
                <w:i/>
                <w:sz w:val="24"/>
                <w:szCs w:val="24"/>
              </w:rPr>
            </w:pPr>
          </w:p>
          <w:p w14:paraId="37181C5A" w14:textId="77777777" w:rsidR="006D18EE" w:rsidRDefault="006D18EE" w:rsidP="00EE71F4">
            <w:pPr>
              <w:keepLines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14:paraId="33047220" w14:textId="77777777" w:rsidR="00717B0B" w:rsidRPr="00717B0B" w:rsidRDefault="00717B0B" w:rsidP="00FA26A3">
            <w:pPr>
              <w:keepLine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12.3</w:t>
            </w:r>
            <w:r w:rsidRPr="00FA26A3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Третий</w:t>
            </w:r>
            <w:r w:rsidRPr="00FA26A3">
              <w:rPr>
                <w:b/>
                <w:i/>
                <w:sz w:val="24"/>
                <w:szCs w:val="24"/>
              </w:rPr>
              <w:t xml:space="preserve"> этап строительства:</w:t>
            </w:r>
          </w:p>
          <w:p w14:paraId="4C9B0FC3" w14:textId="77777777" w:rsidR="00FA26A3" w:rsidRPr="00FA26A3" w:rsidRDefault="00FA26A3" w:rsidP="00FA26A3">
            <w:pPr>
              <w:keepLines/>
              <w:jc w:val="both"/>
              <w:rPr>
                <w:i/>
                <w:sz w:val="24"/>
                <w:szCs w:val="24"/>
              </w:rPr>
            </w:pPr>
            <w:r w:rsidRPr="00FA26A3">
              <w:rPr>
                <w:i/>
                <w:sz w:val="24"/>
                <w:szCs w:val="24"/>
              </w:rPr>
              <w:t>Обустройство последующей добывающей скважины (1шт);</w:t>
            </w:r>
          </w:p>
          <w:p w14:paraId="73B89962" w14:textId="77777777" w:rsidR="00EE71F4" w:rsidRDefault="00EE71F4" w:rsidP="00EE71F4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выкидной трубопровод от проектируемой скважины до существующего АГЗУ куста №2, диаметр и толщину стенки принять 89х6 мм, максимальное рабочее давление принять 4,0 МПа;</w:t>
            </w:r>
          </w:p>
          <w:p w14:paraId="0BE133E0" w14:textId="77777777" w:rsidR="00EE71F4" w:rsidRDefault="00EE71F4" w:rsidP="00EE71F4">
            <w:pPr>
              <w:keepLines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6D18EE">
              <w:rPr>
                <w:b/>
                <w:i/>
                <w:sz w:val="24"/>
                <w:szCs w:val="24"/>
              </w:rPr>
              <w:t xml:space="preserve">- </w:t>
            </w:r>
            <w:r w:rsidRPr="006D18EE">
              <w:rPr>
                <w:i/>
                <w:color w:val="000000" w:themeColor="text1"/>
                <w:sz w:val="24"/>
                <w:szCs w:val="24"/>
              </w:rPr>
              <w:t>КТП-10/0,4 -1шт</w:t>
            </w:r>
            <w:r w:rsidR="003C02A4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598FC1CF" w14:textId="77777777" w:rsidR="00717B0B" w:rsidRDefault="00717B0B" w:rsidP="00717B0B">
            <w:pPr>
              <w:keepLines/>
              <w:jc w:val="both"/>
              <w:rPr>
                <w:b/>
                <w:i/>
                <w:sz w:val="24"/>
                <w:szCs w:val="24"/>
              </w:rPr>
            </w:pPr>
          </w:p>
          <w:p w14:paraId="7B0B0D32" w14:textId="77777777" w:rsidR="00FA26A3" w:rsidRPr="00717B0B" w:rsidRDefault="00717B0B" w:rsidP="00FA26A3">
            <w:pPr>
              <w:keepLine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12.4</w:t>
            </w:r>
            <w:r w:rsidRPr="00FA26A3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Четвёртый</w:t>
            </w:r>
            <w:r w:rsidRPr="00FA26A3">
              <w:rPr>
                <w:b/>
                <w:i/>
                <w:sz w:val="24"/>
                <w:szCs w:val="24"/>
              </w:rPr>
              <w:t xml:space="preserve"> этап строительства:</w:t>
            </w:r>
          </w:p>
          <w:p w14:paraId="72061FB0" w14:textId="77777777" w:rsidR="00BE49F4" w:rsidRPr="00FA26A3" w:rsidRDefault="00BE49F4" w:rsidP="00BE49F4">
            <w:pPr>
              <w:keepLines/>
              <w:jc w:val="both"/>
              <w:rPr>
                <w:i/>
                <w:sz w:val="24"/>
                <w:szCs w:val="24"/>
              </w:rPr>
            </w:pPr>
            <w:r w:rsidRPr="00FA26A3">
              <w:rPr>
                <w:i/>
                <w:sz w:val="24"/>
                <w:szCs w:val="24"/>
              </w:rPr>
              <w:t xml:space="preserve">Обустройство </w:t>
            </w:r>
            <w:r w:rsidRPr="004F6544">
              <w:rPr>
                <w:i/>
                <w:sz w:val="24"/>
                <w:szCs w:val="24"/>
              </w:rPr>
              <w:t>последующей</w:t>
            </w:r>
            <w:r w:rsidRPr="00FA26A3">
              <w:rPr>
                <w:i/>
                <w:sz w:val="24"/>
                <w:szCs w:val="24"/>
              </w:rPr>
              <w:t xml:space="preserve"> добывающей скважины (1шт);</w:t>
            </w:r>
          </w:p>
          <w:p w14:paraId="6FFA8BC2" w14:textId="77777777" w:rsidR="00EE71F4" w:rsidRPr="006D18EE" w:rsidRDefault="00EE71F4" w:rsidP="00EE71F4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выкидной трубопровод от проектируемой скважины до существующего АГЗУ куста №2, диаметр и толщину стенки принять 89х6 мм, максимальное рабочее давление принять 4,0 МПа;</w:t>
            </w:r>
          </w:p>
          <w:p w14:paraId="79D0962C" w14:textId="77777777" w:rsidR="00EE71F4" w:rsidRDefault="00EE71F4" w:rsidP="00EE71F4">
            <w:pPr>
              <w:keepLines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14:paraId="521E0A33" w14:textId="77777777" w:rsidR="00EE71F4" w:rsidRPr="00717B0B" w:rsidRDefault="00EE71F4" w:rsidP="00EE71F4">
            <w:pPr>
              <w:keepLine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12.5</w:t>
            </w:r>
            <w:r w:rsidRPr="00FA26A3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Пятый</w:t>
            </w:r>
            <w:r w:rsidRPr="00FA26A3">
              <w:rPr>
                <w:b/>
                <w:i/>
                <w:sz w:val="24"/>
                <w:szCs w:val="24"/>
              </w:rPr>
              <w:t xml:space="preserve"> этап строительства:</w:t>
            </w:r>
          </w:p>
          <w:p w14:paraId="657A15E0" w14:textId="77777777" w:rsidR="00EE71F4" w:rsidRPr="00FA26A3" w:rsidRDefault="00EE71F4" w:rsidP="00EE71F4">
            <w:pPr>
              <w:keepLines/>
              <w:jc w:val="both"/>
              <w:rPr>
                <w:i/>
                <w:sz w:val="24"/>
                <w:szCs w:val="24"/>
              </w:rPr>
            </w:pPr>
            <w:r w:rsidRPr="00FA26A3">
              <w:rPr>
                <w:i/>
                <w:sz w:val="24"/>
                <w:szCs w:val="24"/>
              </w:rPr>
              <w:t xml:space="preserve">Обустройство </w:t>
            </w:r>
            <w:r w:rsidRPr="004F6544">
              <w:rPr>
                <w:i/>
                <w:sz w:val="24"/>
                <w:szCs w:val="24"/>
              </w:rPr>
              <w:t>последующей</w:t>
            </w:r>
            <w:r w:rsidRPr="00FA26A3">
              <w:rPr>
                <w:i/>
                <w:sz w:val="24"/>
                <w:szCs w:val="24"/>
              </w:rPr>
              <w:t xml:space="preserve"> добывающей скважины (1шт);</w:t>
            </w:r>
          </w:p>
          <w:p w14:paraId="17A619EE" w14:textId="77777777" w:rsidR="00EE71F4" w:rsidRDefault="00EE71F4" w:rsidP="00EE71F4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выкидной трубопровод от проектируемой скважины до существующего АГЗУ куста №2, диаметр и толщину стенки принять 89х6 мм, максимальное рабочее давление принять 4,0 МПа;</w:t>
            </w:r>
          </w:p>
          <w:p w14:paraId="5A3D73FC" w14:textId="77777777" w:rsidR="00BE49F4" w:rsidRPr="0057042D" w:rsidRDefault="00BE49F4" w:rsidP="00BE49F4">
            <w:pPr>
              <w:keepLines/>
              <w:jc w:val="both"/>
              <w:rPr>
                <w:i/>
                <w:sz w:val="24"/>
                <w:highlight w:val="cyan"/>
              </w:rPr>
            </w:pPr>
          </w:p>
          <w:p w14:paraId="0297710E" w14:textId="77777777" w:rsidR="003B5B20" w:rsidRPr="0057042D" w:rsidRDefault="0057042D" w:rsidP="0057042D">
            <w:pPr>
              <w:keepLines/>
              <w:jc w:val="both"/>
              <w:rPr>
                <w:i/>
                <w:color w:val="FF0000"/>
                <w:sz w:val="24"/>
                <w:highlight w:val="cyan"/>
              </w:rPr>
            </w:pPr>
            <w:r w:rsidRPr="00FA26A3">
              <w:rPr>
                <w:i/>
                <w:sz w:val="24"/>
              </w:rPr>
              <w:t>Решения по выделению этапов строительства отразить в соответствующих разделах проектной документации в соответствии с Постановлением Правительства РФ №87 от 16.02.2008.</w:t>
            </w:r>
          </w:p>
        </w:tc>
      </w:tr>
      <w:tr w:rsidR="00873774" w:rsidRPr="00086F8A" w14:paraId="0300ABD2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5D21" w14:textId="77777777" w:rsidR="00873774" w:rsidRPr="00B91D3C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B91D3C">
              <w:rPr>
                <w:b/>
                <w:sz w:val="24"/>
                <w:szCs w:val="24"/>
              </w:rPr>
              <w:lastRenderedPageBreak/>
              <w:t>13. Требования к техническим и технологическим решениям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92CC" w14:textId="77777777" w:rsidR="00092D42" w:rsidRPr="00183870" w:rsidRDefault="00092D42" w:rsidP="00092D42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36F2E">
              <w:rPr>
                <w:b/>
                <w:i/>
                <w:sz w:val="24"/>
                <w:szCs w:val="24"/>
              </w:rPr>
              <w:t>13.1.</w:t>
            </w:r>
            <w:r w:rsidRPr="00183870">
              <w:rPr>
                <w:i/>
                <w:sz w:val="24"/>
                <w:szCs w:val="24"/>
              </w:rPr>
              <w:t xml:space="preserve"> Проектную и рабочую документацию выполнить с использованием передовых технологий и оборудования, соответствующую  требованиям норм  пожарной, промышленной, экологической безопасности и охраны труда.</w:t>
            </w:r>
          </w:p>
          <w:p w14:paraId="10D1622C" w14:textId="77777777" w:rsidR="00092D42" w:rsidRPr="00183870" w:rsidRDefault="00092D42" w:rsidP="00092D42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13.2.</w:t>
            </w:r>
            <w:r w:rsidRPr="00183870">
              <w:rPr>
                <w:i/>
                <w:sz w:val="24"/>
                <w:szCs w:val="24"/>
              </w:rPr>
              <w:tab/>
              <w:t xml:space="preserve">При проектировании учесть пересечения проектируемых трасс коммуникаций с существующими инженерными сетями в соответствии с ТУ, выданными сторонними организациями. </w:t>
            </w:r>
          </w:p>
          <w:p w14:paraId="4BAFDF17" w14:textId="77777777" w:rsidR="00873774" w:rsidRPr="00183870" w:rsidRDefault="00092D42" w:rsidP="00263889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13.3.</w:t>
            </w:r>
            <w:r w:rsidRPr="00183870">
              <w:rPr>
                <w:i/>
                <w:sz w:val="24"/>
                <w:szCs w:val="24"/>
              </w:rPr>
              <w:t xml:space="preserve"> При проектировании учесть исходные данные, предоставленные Заказчиком до начала проектирования.</w:t>
            </w:r>
          </w:p>
          <w:p w14:paraId="350E5C88" w14:textId="77777777" w:rsidR="00B33A59" w:rsidRPr="00EE71F4" w:rsidRDefault="00B33A59" w:rsidP="00867D39">
            <w:pPr>
              <w:pStyle w:val="a3"/>
              <w:ind w:firstLine="0"/>
              <w:jc w:val="left"/>
              <w:rPr>
                <w:szCs w:val="24"/>
              </w:rPr>
            </w:pPr>
            <w:r w:rsidRPr="00F36F2E">
              <w:rPr>
                <w:b/>
                <w:i/>
                <w:szCs w:val="24"/>
              </w:rPr>
              <w:t>13.4.</w:t>
            </w:r>
            <w:r w:rsidRPr="00183870">
              <w:rPr>
                <w:i/>
                <w:szCs w:val="24"/>
              </w:rPr>
              <w:t xml:space="preserve"> Проектную и рабочую документацию выполнить в соотве</w:t>
            </w:r>
            <w:r w:rsidR="00EE71F4">
              <w:rPr>
                <w:i/>
                <w:szCs w:val="24"/>
              </w:rPr>
              <w:t xml:space="preserve">тствии с техническими условиями </w:t>
            </w:r>
            <w:r w:rsidR="00EE71F4" w:rsidRPr="00EE71F4">
              <w:rPr>
                <w:i/>
                <w:szCs w:val="24"/>
              </w:rPr>
              <w:t>ООО</w:t>
            </w:r>
            <w:r w:rsidR="00EE71F4">
              <w:rPr>
                <w:i/>
                <w:szCs w:val="24"/>
              </w:rPr>
              <w:t xml:space="preserve"> </w:t>
            </w:r>
            <w:r w:rsidR="00EE71F4" w:rsidRPr="00EE71F4">
              <w:rPr>
                <w:i/>
                <w:szCs w:val="24"/>
              </w:rPr>
              <w:t>«Белкамнефть».</w:t>
            </w:r>
          </w:p>
        </w:tc>
      </w:tr>
      <w:tr w:rsidR="00873774" w:rsidRPr="00086F8A" w14:paraId="5E4CFBF0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45AB" w14:textId="77777777" w:rsidR="00873774" w:rsidRPr="00086F8A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14. Требования к качеству, конкурентоспособности и экологическим параметрам продукции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9BAB" w14:textId="77777777" w:rsidR="00873774" w:rsidRPr="00183870" w:rsidRDefault="00873774" w:rsidP="003218FE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14.1.</w:t>
            </w:r>
            <w:r w:rsidRPr="00183870">
              <w:rPr>
                <w:i/>
                <w:sz w:val="24"/>
                <w:szCs w:val="24"/>
              </w:rPr>
              <w:t xml:space="preserve"> Обеспечить соблюдение норм промышленной и экологической безопасности.</w:t>
            </w:r>
          </w:p>
          <w:p w14:paraId="7DF5EB33" w14:textId="77777777" w:rsidR="007F7E42" w:rsidRPr="00183870" w:rsidRDefault="00873774" w:rsidP="00B33A59">
            <w:pPr>
              <w:keepLines/>
              <w:ind w:left="-9" w:right="-41"/>
              <w:jc w:val="both"/>
              <w:rPr>
                <w:bCs/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14.2.</w:t>
            </w:r>
            <w:r w:rsidRPr="00183870">
              <w:rPr>
                <w:i/>
                <w:sz w:val="24"/>
                <w:szCs w:val="24"/>
              </w:rPr>
              <w:t xml:space="preserve"> Т</w:t>
            </w:r>
            <w:r w:rsidRPr="00183870">
              <w:rPr>
                <w:bCs/>
                <w:i/>
                <w:sz w:val="24"/>
                <w:szCs w:val="24"/>
              </w:rPr>
              <w:t>ехнические решения, принимаемые в рабочей документации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</w:t>
            </w:r>
            <w:r w:rsidR="00380F7E">
              <w:rPr>
                <w:bCs/>
                <w:i/>
                <w:sz w:val="24"/>
                <w:szCs w:val="24"/>
              </w:rPr>
              <w:t xml:space="preserve"> и согласовать с Заказчиком</w:t>
            </w:r>
            <w:r w:rsidRPr="00183870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873774" w:rsidRPr="00086F8A" w14:paraId="46FF3B0E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FC21" w14:textId="77777777" w:rsidR="00873774" w:rsidRPr="00086F8A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15. Требования к режиму предприятия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64F0" w14:textId="77777777" w:rsidR="00873774" w:rsidRPr="00183870" w:rsidRDefault="00873774" w:rsidP="003218FE">
            <w:pPr>
              <w:jc w:val="both"/>
              <w:rPr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Непрерывный</w:t>
            </w:r>
          </w:p>
        </w:tc>
      </w:tr>
      <w:tr w:rsidR="00873774" w:rsidRPr="00086F8A" w14:paraId="307F885A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6931" w14:textId="77777777" w:rsidR="00873774" w:rsidRPr="00086F8A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4019C6">
              <w:rPr>
                <w:b/>
                <w:sz w:val="24"/>
                <w:szCs w:val="24"/>
              </w:rPr>
              <w:t xml:space="preserve">16. </w:t>
            </w:r>
            <w:r w:rsidR="00B33A59" w:rsidRPr="00EA35B5">
              <w:rPr>
                <w:b/>
                <w:sz w:val="24"/>
                <w:szCs w:val="24"/>
              </w:rPr>
              <w:t>Требования по вариантной и конкурсной проработке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6639" w14:textId="77777777" w:rsidR="00873774" w:rsidRPr="00183870" w:rsidRDefault="00B33A59" w:rsidP="003218FE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16.1.</w:t>
            </w:r>
            <w:r w:rsidRPr="00183870">
              <w:rPr>
                <w:i/>
                <w:sz w:val="24"/>
                <w:szCs w:val="24"/>
              </w:rPr>
              <w:t xml:space="preserve"> Выбор оборудования, материалов, блочной продукции выполнить на альтернативной основе и согласовать с Заказчиком. При разработке разделов энергетики и автоматизации в приоритетном порядке применять инженерное и техническое оборудование российского производства или производства стран СНГ, в т.ч. </w:t>
            </w:r>
            <w:r w:rsidRPr="00183870">
              <w:rPr>
                <w:i/>
                <w:sz w:val="24"/>
                <w:szCs w:val="24"/>
              </w:rPr>
              <w:lastRenderedPageBreak/>
              <w:t>электроприводной и коммутационной арматуры.</w:t>
            </w:r>
          </w:p>
        </w:tc>
      </w:tr>
      <w:tr w:rsidR="00873774" w:rsidRPr="00086F8A" w14:paraId="134B0358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B0E6" w14:textId="77777777" w:rsidR="00873774" w:rsidRPr="00086F8A" w:rsidRDefault="00873774" w:rsidP="003218FE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lastRenderedPageBreak/>
              <w:t>17. Требования по перспективному расширению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36FB" w14:textId="77777777" w:rsidR="00873774" w:rsidRPr="00183870" w:rsidRDefault="00B33A59" w:rsidP="003218FE">
            <w:pPr>
              <w:jc w:val="both"/>
              <w:rPr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17.1.</w:t>
            </w:r>
            <w:r w:rsidRPr="00183870">
              <w:rPr>
                <w:i/>
                <w:sz w:val="24"/>
                <w:szCs w:val="24"/>
              </w:rPr>
              <w:t xml:space="preserve"> </w:t>
            </w:r>
            <w:r w:rsidR="00873774" w:rsidRPr="00183870">
              <w:rPr>
                <w:i/>
                <w:sz w:val="24"/>
                <w:szCs w:val="24"/>
              </w:rPr>
              <w:t xml:space="preserve"> Нет </w:t>
            </w:r>
          </w:p>
        </w:tc>
      </w:tr>
      <w:tr w:rsidR="00772787" w:rsidRPr="00086F8A" w14:paraId="2D8F5784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F75F" w14:textId="77777777" w:rsidR="00772787" w:rsidRPr="00086F8A" w:rsidRDefault="00772787" w:rsidP="000D56EA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18. Требования к архитектурно-строительным, объемно-планировочным</w:t>
            </w:r>
            <w:r>
              <w:rPr>
                <w:b/>
                <w:sz w:val="24"/>
                <w:szCs w:val="24"/>
              </w:rPr>
              <w:t>,</w:t>
            </w:r>
            <w:r w:rsidRPr="00086F8A">
              <w:rPr>
                <w:b/>
                <w:sz w:val="24"/>
                <w:szCs w:val="24"/>
              </w:rPr>
              <w:t xml:space="preserve"> конструктивным решениям</w:t>
            </w:r>
            <w:r>
              <w:rPr>
                <w:b/>
                <w:sz w:val="24"/>
                <w:szCs w:val="24"/>
              </w:rPr>
              <w:t xml:space="preserve"> и проекту организации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DE64" w14:textId="77777777" w:rsidR="00772787" w:rsidRDefault="00772787" w:rsidP="000D56EA">
            <w:pPr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18.1.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17887">
              <w:rPr>
                <w:i/>
                <w:sz w:val="24"/>
                <w:szCs w:val="24"/>
              </w:rPr>
              <w:t>Выполнить согласно действующим нормам и правилам.</w:t>
            </w:r>
          </w:p>
          <w:p w14:paraId="70A964DD" w14:textId="77777777" w:rsidR="00772787" w:rsidRPr="00217887" w:rsidRDefault="00772787" w:rsidP="002E62AC">
            <w:pPr>
              <w:rPr>
                <w:i/>
                <w:sz w:val="24"/>
                <w:szCs w:val="24"/>
              </w:rPr>
            </w:pPr>
          </w:p>
        </w:tc>
      </w:tr>
      <w:tr w:rsidR="008A0AB8" w:rsidRPr="00086F8A" w14:paraId="422BDFD3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25B6" w14:textId="77777777" w:rsidR="008A0AB8" w:rsidRPr="00086F8A" w:rsidRDefault="008A0AB8" w:rsidP="008506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Требования и условия к разработке природоохранных мер и мероприятий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B140" w14:textId="77777777" w:rsidR="002E62AC" w:rsidRPr="00030B5F" w:rsidRDefault="002E62AC" w:rsidP="002E62AC">
            <w:pPr>
              <w:jc w:val="both"/>
              <w:rPr>
                <w:i/>
                <w:sz w:val="24"/>
                <w:szCs w:val="24"/>
                <w:highlight w:val="cyan"/>
              </w:rPr>
            </w:pPr>
            <w:r w:rsidRPr="00F36F2E">
              <w:rPr>
                <w:b/>
                <w:i/>
                <w:sz w:val="24"/>
                <w:szCs w:val="24"/>
              </w:rPr>
              <w:t>19.1.</w:t>
            </w:r>
            <w:r w:rsidRPr="00B570E2">
              <w:rPr>
                <w:i/>
                <w:sz w:val="24"/>
                <w:szCs w:val="24"/>
              </w:rPr>
              <w:t xml:space="preserve"> Разработать раздел «Перечень мероприятий по охране окружающей среды» в соответствии с действующим природоохранным законодательством РФ и нормативно правовыми актами, в том числе: «Положением о составе разделов проектной документации и требованиях к их содержанию», утвержденным Постановлением Правительства РФ от 16.02.2008 № 87; Федеральным законом от 23.11.1995 № 174-ФЗ «Об экологической экспертизе»; “Об утверждении требований к материалам оценки воздействия на окружающую среду” утверждённым Приказом Министерства природных ресурсов и экологии РФ от 01.12.2020 № 999</w:t>
            </w:r>
            <w:r w:rsidRPr="00BA322D">
              <w:rPr>
                <w:i/>
                <w:sz w:val="24"/>
                <w:szCs w:val="24"/>
              </w:rPr>
              <w:t xml:space="preserve">; </w:t>
            </w:r>
            <w:r w:rsidRPr="00B570E2">
              <w:rPr>
                <w:i/>
                <w:sz w:val="24"/>
                <w:szCs w:val="24"/>
              </w:rPr>
              <w:t>Федеральным законом от 14.03.1995 № 33-ФЗ «Об особо охраняемых природных территориях»; Федеральным законом от 10.01.2002 № 7-</w:t>
            </w:r>
            <w:r w:rsidR="00A12E98" w:rsidRPr="00B570E2">
              <w:rPr>
                <w:i/>
                <w:sz w:val="24"/>
                <w:szCs w:val="24"/>
              </w:rPr>
              <w:t>ФЗ «Об охране окружающей среды»</w:t>
            </w:r>
            <w:r w:rsidRPr="00B570E2">
              <w:rPr>
                <w:i/>
                <w:sz w:val="24"/>
                <w:szCs w:val="24"/>
              </w:rPr>
              <w:t>,</w:t>
            </w:r>
            <w:r w:rsidR="00BA322D" w:rsidRPr="000F28F4">
              <w:rPr>
                <w:i/>
                <w:sz w:val="24"/>
                <w:szCs w:val="24"/>
              </w:rPr>
              <w:t xml:space="preserve"> </w:t>
            </w:r>
            <w:r w:rsidRPr="00B570E2">
              <w:rPr>
                <w:i/>
                <w:sz w:val="24"/>
                <w:szCs w:val="24"/>
              </w:rPr>
              <w:t>Постановлением  Правительства РФ от 10.07.2018 №800 «О проведении рекультивации и консервации земель»; Постановлением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зон»; СанПиН 2.2.1/2.1.1.1200-03 «Санитарно-защитные зоны и санитарная классификация предприятий, сооружений и иных объектов»; прочими нормативными актами и инструктивными документами, регламентирующими проведение работ в соответствии с законодательством РФ.</w:t>
            </w:r>
          </w:p>
          <w:p w14:paraId="4F68C116" w14:textId="77777777" w:rsidR="002E62AC" w:rsidRPr="00995B02" w:rsidRDefault="002E62AC" w:rsidP="002E62A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8C35C4">
              <w:rPr>
                <w:b/>
                <w:i/>
                <w:sz w:val="24"/>
                <w:szCs w:val="24"/>
              </w:rPr>
              <w:t>19.2.</w:t>
            </w:r>
            <w:r w:rsidRPr="00995B02">
              <w:rPr>
                <w:i/>
                <w:sz w:val="24"/>
                <w:szCs w:val="24"/>
              </w:rPr>
              <w:t xml:space="preserve"> </w:t>
            </w:r>
            <w:r w:rsidRPr="00995B02">
              <w:rPr>
                <w:i/>
                <w:iCs/>
                <w:sz w:val="24"/>
                <w:szCs w:val="24"/>
              </w:rPr>
              <w:t xml:space="preserve">Выполнить отчет об оценке воздействия на окружающую среду (ОВОС) намечаемой хозяйственной или иной </w:t>
            </w:r>
            <w:r w:rsidR="00995B02" w:rsidRPr="00995B02">
              <w:rPr>
                <w:i/>
                <w:iCs/>
                <w:sz w:val="24"/>
                <w:szCs w:val="24"/>
              </w:rPr>
              <w:t>деятельности</w:t>
            </w:r>
            <w:r w:rsidRPr="00995B02">
              <w:rPr>
                <w:i/>
                <w:iCs/>
                <w:sz w:val="24"/>
                <w:szCs w:val="24"/>
              </w:rPr>
              <w:t xml:space="preserve">. </w:t>
            </w:r>
          </w:p>
          <w:p w14:paraId="00C444DC" w14:textId="77777777" w:rsidR="002E62AC" w:rsidRPr="00995B02" w:rsidRDefault="002E62AC" w:rsidP="002E62A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995B02">
              <w:rPr>
                <w:i/>
                <w:sz w:val="24"/>
                <w:szCs w:val="24"/>
              </w:rPr>
              <w:t xml:space="preserve">-  Выполнить подготовку материалов и организовать проведение общественных обсуждений намечаемой хозяйственной и иной деятельности на окружающую среду в соответствии с действующим законодательством РФ, </w:t>
            </w:r>
          </w:p>
          <w:p w14:paraId="04925390" w14:textId="77777777" w:rsidR="002E62AC" w:rsidRDefault="002E62AC" w:rsidP="002E62A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995B02">
              <w:rPr>
                <w:i/>
                <w:sz w:val="24"/>
                <w:szCs w:val="24"/>
              </w:rPr>
              <w:t>-  Выполнить подготовку материалов для проведения государственной экологической экспертизы, в соответствии с действующим законодательством РФ</w:t>
            </w:r>
            <w:r w:rsidR="00995B02">
              <w:rPr>
                <w:i/>
                <w:sz w:val="24"/>
                <w:szCs w:val="24"/>
              </w:rPr>
              <w:t xml:space="preserve"> (при необходимости, по согласованию с Заказчиком).</w:t>
            </w:r>
          </w:p>
          <w:p w14:paraId="7C9C7228" w14:textId="77777777" w:rsidR="008C35C4" w:rsidRDefault="008C35C4" w:rsidP="002E62A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Выполнить научно-исследовательскую работу по описанию растительности и обследованию животного мира.</w:t>
            </w:r>
          </w:p>
          <w:p w14:paraId="18D472BC" w14:textId="77777777" w:rsidR="002E62AC" w:rsidRPr="00B570E2" w:rsidRDefault="002E62AC" w:rsidP="002E62A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19.</w:t>
            </w:r>
            <w:r w:rsidR="00B34A02">
              <w:rPr>
                <w:b/>
                <w:i/>
                <w:sz w:val="24"/>
                <w:szCs w:val="24"/>
              </w:rPr>
              <w:t>3</w:t>
            </w:r>
            <w:r w:rsidRPr="00F36F2E">
              <w:rPr>
                <w:b/>
                <w:i/>
                <w:sz w:val="24"/>
                <w:szCs w:val="24"/>
              </w:rPr>
              <w:t>.</w:t>
            </w:r>
            <w:r w:rsidRPr="00B570E2">
              <w:rPr>
                <w:i/>
                <w:sz w:val="24"/>
                <w:szCs w:val="24"/>
              </w:rPr>
              <w:t xml:space="preserve"> Выполнить при проектировании разработку и согласование проекта СЗЗ (санитарно-защитной зоны) площадных объектов, в соответствии с действующим законодательством РФ, с получением положительных экспертного и санитарно-эпидемиологического заключений, с последующим получением решения об установлении санитарно-защитной зоны. В составе проекта СЗЗ для постановки на кадастровый учет выдать в электронном </w:t>
            </w:r>
            <w:r w:rsidRPr="00B570E2">
              <w:rPr>
                <w:i/>
                <w:sz w:val="24"/>
                <w:szCs w:val="24"/>
              </w:rPr>
              <w:lastRenderedPageBreak/>
              <w:t>виде границы планируемой СЗЗ в системе координат для ведения Единого государственного реестра недвижимости.</w:t>
            </w:r>
          </w:p>
          <w:p w14:paraId="294256D0" w14:textId="77777777" w:rsidR="002E62AC" w:rsidRPr="00B570E2" w:rsidRDefault="002E62AC" w:rsidP="002E62AC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19.</w:t>
            </w:r>
            <w:r w:rsidR="00B34A02">
              <w:rPr>
                <w:b/>
                <w:i/>
                <w:sz w:val="24"/>
                <w:szCs w:val="24"/>
              </w:rPr>
              <w:t>4</w:t>
            </w:r>
            <w:r w:rsidRPr="00F36F2E">
              <w:rPr>
                <w:b/>
                <w:i/>
                <w:sz w:val="24"/>
                <w:szCs w:val="24"/>
              </w:rPr>
              <w:t>.</w:t>
            </w:r>
            <w:r w:rsidRPr="00B570E2">
              <w:rPr>
                <w:i/>
                <w:sz w:val="24"/>
                <w:szCs w:val="24"/>
              </w:rPr>
              <w:t xml:space="preserve"> Предусмотреть мероприятия по технической и биологической рекультивации нарушенных земельных участков.</w:t>
            </w:r>
            <w:r w:rsidR="0032106E" w:rsidRPr="00B570E2">
              <w:rPr>
                <w:i/>
                <w:sz w:val="24"/>
                <w:szCs w:val="24"/>
              </w:rPr>
              <w:t xml:space="preserve"> </w:t>
            </w:r>
            <w:r w:rsidR="00E36B32" w:rsidRPr="00B570E2">
              <w:rPr>
                <w:i/>
                <w:sz w:val="24"/>
                <w:szCs w:val="24"/>
              </w:rPr>
              <w:t>При разработке проекта рекультивации учесть сезонность работ по</w:t>
            </w:r>
            <w:r w:rsidR="0032106E" w:rsidRPr="00B570E2">
              <w:rPr>
                <w:i/>
                <w:sz w:val="24"/>
                <w:szCs w:val="24"/>
              </w:rPr>
              <w:t xml:space="preserve"> биологической рекультивации земель сельскохозяйственного назначения,</w:t>
            </w:r>
            <w:r w:rsidR="00E36B32" w:rsidRPr="00B570E2">
              <w:rPr>
                <w:i/>
                <w:sz w:val="24"/>
                <w:szCs w:val="24"/>
              </w:rPr>
              <w:t xml:space="preserve"> </w:t>
            </w:r>
            <w:r w:rsidR="0032106E" w:rsidRPr="00B570E2">
              <w:rPr>
                <w:i/>
                <w:sz w:val="24"/>
                <w:szCs w:val="24"/>
              </w:rPr>
              <w:t xml:space="preserve">в проектной документации указать, что ввод объектов в эксплуатацию </w:t>
            </w:r>
            <w:r w:rsidR="0066636F" w:rsidRPr="00B570E2">
              <w:rPr>
                <w:i/>
                <w:sz w:val="24"/>
                <w:szCs w:val="24"/>
              </w:rPr>
              <w:t xml:space="preserve">может </w:t>
            </w:r>
            <w:r w:rsidR="0032106E" w:rsidRPr="00B570E2">
              <w:rPr>
                <w:i/>
                <w:sz w:val="24"/>
                <w:szCs w:val="24"/>
              </w:rPr>
              <w:t>осуществлят</w:t>
            </w:r>
            <w:r w:rsidR="0066636F" w:rsidRPr="00B570E2">
              <w:rPr>
                <w:i/>
                <w:sz w:val="24"/>
                <w:szCs w:val="24"/>
              </w:rPr>
              <w:t>ь</w:t>
            </w:r>
            <w:r w:rsidR="0032106E" w:rsidRPr="00B570E2">
              <w:rPr>
                <w:i/>
                <w:sz w:val="24"/>
                <w:szCs w:val="24"/>
              </w:rPr>
              <w:t>ся до завершения всех этапов биологической рекультивации. Биологическую рекультивацию лесных участков предусмотреть на основании проекта освоения лесов</w:t>
            </w:r>
            <w:r w:rsidR="00E36B32" w:rsidRPr="00B570E2">
              <w:rPr>
                <w:i/>
                <w:sz w:val="24"/>
                <w:szCs w:val="24"/>
              </w:rPr>
              <w:t xml:space="preserve"> (ПОЛ)</w:t>
            </w:r>
            <w:r w:rsidR="0032106E" w:rsidRPr="00B570E2">
              <w:rPr>
                <w:i/>
                <w:sz w:val="24"/>
                <w:szCs w:val="24"/>
              </w:rPr>
              <w:t>.</w:t>
            </w:r>
            <w:r w:rsidR="00E36B32" w:rsidRPr="00B570E2">
              <w:rPr>
                <w:i/>
                <w:sz w:val="24"/>
                <w:szCs w:val="24"/>
              </w:rPr>
              <w:t xml:space="preserve"> ПОЛ предоставляет Заказчик.</w:t>
            </w:r>
          </w:p>
          <w:p w14:paraId="71092C19" w14:textId="77777777" w:rsidR="002E62AC" w:rsidRPr="00B570E2" w:rsidRDefault="002E62AC" w:rsidP="002E62AC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19.</w:t>
            </w:r>
            <w:r w:rsidR="00B34A02">
              <w:rPr>
                <w:b/>
                <w:i/>
                <w:sz w:val="24"/>
                <w:szCs w:val="24"/>
              </w:rPr>
              <w:t>5</w:t>
            </w:r>
            <w:r w:rsidRPr="00F36F2E">
              <w:rPr>
                <w:b/>
                <w:i/>
                <w:sz w:val="24"/>
                <w:szCs w:val="24"/>
              </w:rPr>
              <w:t>.</w:t>
            </w:r>
            <w:r w:rsidRPr="00B570E2">
              <w:rPr>
                <w:i/>
                <w:sz w:val="24"/>
                <w:szCs w:val="24"/>
              </w:rPr>
              <w:t xml:space="preserve"> Предусмотреть меры по защите объектов животного мира согласно Федеральному закону от 24.04.1995 №52-ФЗ, Постановлению правительства РФ от 13.08.1996 №997 «Об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электропередачи».</w:t>
            </w:r>
          </w:p>
          <w:p w14:paraId="07EDA050" w14:textId="77777777" w:rsidR="008C35C4" w:rsidRPr="00635045" w:rsidRDefault="002E62AC" w:rsidP="00A12E98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19.</w:t>
            </w:r>
            <w:r w:rsidR="00B34A02">
              <w:rPr>
                <w:b/>
                <w:i/>
                <w:sz w:val="24"/>
                <w:szCs w:val="24"/>
              </w:rPr>
              <w:t>6</w:t>
            </w:r>
            <w:r w:rsidRPr="00F36F2E">
              <w:rPr>
                <w:b/>
                <w:i/>
                <w:sz w:val="24"/>
                <w:szCs w:val="24"/>
              </w:rPr>
              <w:t>.</w:t>
            </w:r>
            <w:r w:rsidRPr="00B570E2">
              <w:rPr>
                <w:i/>
                <w:sz w:val="24"/>
                <w:szCs w:val="24"/>
              </w:rPr>
              <w:t xml:space="preserve"> Рассчитать и предусмотреть в сводном сметном расчете плату за негативное воздействие на окружающую среду, компенсационные выплаты, затраты на природоохранные мероприятия и т.д. в полном объеме на период строительства и период эксплуатации. Согласовать со всеми заинтересованными уполномоченными органами.</w:t>
            </w:r>
          </w:p>
        </w:tc>
      </w:tr>
      <w:tr w:rsidR="008A0AB8" w:rsidRPr="00086F8A" w14:paraId="568207A9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756D" w14:textId="77777777" w:rsidR="008A0AB8" w:rsidRDefault="008A0AB8" w:rsidP="008506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20. Требования к режиму безопасности и гигиене труда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CEC" w14:textId="77777777" w:rsidR="008A0AB8" w:rsidRPr="00183870" w:rsidRDefault="008A0AB8" w:rsidP="00AE64D4">
            <w:pPr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20.1.</w:t>
            </w:r>
            <w:r w:rsidRPr="00183870">
              <w:rPr>
                <w:i/>
                <w:sz w:val="24"/>
                <w:szCs w:val="24"/>
              </w:rPr>
              <w:t xml:space="preserve"> Разработать мероприятия промышленной безопасности и охране труда в соответствующих разделах проектной документации</w:t>
            </w:r>
          </w:p>
        </w:tc>
      </w:tr>
      <w:tr w:rsidR="008A0AB8" w:rsidRPr="00086F8A" w14:paraId="7C60AB09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B4A3" w14:textId="77777777" w:rsidR="008A0AB8" w:rsidRPr="00EA35B5" w:rsidRDefault="008A0AB8" w:rsidP="008506D6">
            <w:pPr>
              <w:rPr>
                <w:b/>
                <w:sz w:val="24"/>
                <w:szCs w:val="24"/>
              </w:rPr>
            </w:pPr>
            <w:r w:rsidRPr="00CD68CF">
              <w:rPr>
                <w:b/>
                <w:sz w:val="24"/>
                <w:szCs w:val="24"/>
              </w:rPr>
              <w:t>21.</w:t>
            </w:r>
            <w:r>
              <w:rPr>
                <w:b/>
                <w:sz w:val="24"/>
                <w:szCs w:val="24"/>
              </w:rPr>
              <w:t xml:space="preserve">Требования к </w:t>
            </w:r>
            <w:r w:rsidRPr="00CD68CF">
              <w:rPr>
                <w:b/>
                <w:sz w:val="24"/>
                <w:szCs w:val="24"/>
              </w:rPr>
              <w:t>обеспечению</w:t>
            </w:r>
            <w:r>
              <w:rPr>
                <w:b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ADAD" w14:textId="77777777" w:rsidR="008A0AB8" w:rsidRPr="00B570E2" w:rsidRDefault="008A0AB8" w:rsidP="00AE64D4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21.1.</w:t>
            </w:r>
            <w:r w:rsidRPr="00B570E2">
              <w:rPr>
                <w:i/>
                <w:sz w:val="24"/>
                <w:szCs w:val="24"/>
              </w:rPr>
              <w:t xml:space="preserve"> Разработать раздел «Мероприятия по обеспечению пожарной безопасности».</w:t>
            </w:r>
          </w:p>
          <w:p w14:paraId="1FC5A53C" w14:textId="77777777" w:rsidR="008A0AB8" w:rsidRPr="00030B5F" w:rsidRDefault="008A0AB8" w:rsidP="00AE64D4">
            <w:pPr>
              <w:jc w:val="both"/>
              <w:rPr>
                <w:i/>
                <w:sz w:val="24"/>
                <w:szCs w:val="24"/>
                <w:highlight w:val="cyan"/>
              </w:rPr>
            </w:pPr>
            <w:r w:rsidRPr="00F36F2E">
              <w:rPr>
                <w:b/>
                <w:i/>
                <w:sz w:val="24"/>
                <w:szCs w:val="24"/>
              </w:rPr>
              <w:t>21.2.</w:t>
            </w:r>
            <w:r w:rsidRPr="00B570E2">
              <w:rPr>
                <w:i/>
                <w:sz w:val="24"/>
                <w:szCs w:val="24"/>
              </w:rPr>
              <w:t xml:space="preserve"> Предусмотреть технические и организационные мероприятия для обеспечения пожарного риска не превышающего, установленного 123-ФЗ.</w:t>
            </w:r>
          </w:p>
        </w:tc>
      </w:tr>
      <w:tr w:rsidR="008A0AB8" w:rsidRPr="00086F8A" w14:paraId="4C6C9E90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79F9" w14:textId="77777777" w:rsidR="008A0AB8" w:rsidRPr="00EA35B5" w:rsidRDefault="008A0AB8" w:rsidP="008506D6">
            <w:pPr>
              <w:rPr>
                <w:b/>
                <w:sz w:val="24"/>
                <w:szCs w:val="24"/>
              </w:rPr>
            </w:pPr>
            <w:r w:rsidRPr="00EA35B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EA35B5">
              <w:rPr>
                <w:b/>
                <w:sz w:val="24"/>
                <w:szCs w:val="24"/>
              </w:rPr>
              <w:t>.</w:t>
            </w:r>
            <w:r w:rsidRPr="00EA35B5">
              <w:rPr>
                <w:sz w:val="24"/>
                <w:szCs w:val="24"/>
              </w:rPr>
              <w:t xml:space="preserve"> </w:t>
            </w:r>
            <w:r w:rsidRPr="00EA35B5">
              <w:rPr>
                <w:b/>
                <w:sz w:val="24"/>
                <w:szCs w:val="24"/>
              </w:rPr>
              <w:t>Требования по интеграции объекта в существующую инфраструктуру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091E" w14:textId="77777777" w:rsidR="008A0AB8" w:rsidRPr="00183870" w:rsidRDefault="008A0AB8" w:rsidP="00AE64D4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22.1.</w:t>
            </w:r>
            <w:r w:rsidRPr="00183870">
              <w:rPr>
                <w:i/>
                <w:sz w:val="24"/>
                <w:szCs w:val="24"/>
              </w:rPr>
              <w:t xml:space="preserve"> Максимально использовать существующую инженерную инфраструктуру предприятия.</w:t>
            </w:r>
          </w:p>
        </w:tc>
      </w:tr>
      <w:tr w:rsidR="008A0AB8" w:rsidRPr="00086F8A" w14:paraId="31205B31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CBE8" w14:textId="77777777" w:rsidR="008A0AB8" w:rsidRPr="00EA35B5" w:rsidRDefault="008A0AB8" w:rsidP="008506D6">
            <w:pPr>
              <w:rPr>
                <w:b/>
                <w:sz w:val="24"/>
                <w:szCs w:val="24"/>
              </w:rPr>
            </w:pPr>
            <w:r w:rsidRPr="00EA35B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EA35B5">
              <w:rPr>
                <w:b/>
                <w:sz w:val="24"/>
                <w:szCs w:val="24"/>
              </w:rPr>
              <w:t xml:space="preserve">. </w:t>
            </w:r>
            <w:r w:rsidRPr="00EA35B5">
              <w:rPr>
                <w:b/>
                <w:bCs/>
                <w:color w:val="000000"/>
                <w:sz w:val="24"/>
                <w:szCs w:val="24"/>
              </w:rPr>
              <w:t>Требования к специальным разделам проектной документации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7C11" w14:textId="77777777" w:rsidR="008A4EA7" w:rsidRPr="00276C46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23.1.</w:t>
            </w:r>
            <w:r w:rsidRPr="00276C46">
              <w:rPr>
                <w:i/>
                <w:sz w:val="24"/>
                <w:szCs w:val="24"/>
              </w:rPr>
              <w:t xml:space="preserve"> В составе проектной документации разработать:</w:t>
            </w:r>
          </w:p>
          <w:p w14:paraId="32966A86" w14:textId="77777777" w:rsidR="008A4EA7" w:rsidRPr="00276C46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276C46">
              <w:rPr>
                <w:i/>
                <w:sz w:val="24"/>
                <w:szCs w:val="24"/>
              </w:rPr>
              <w:t xml:space="preserve"> - Перечень мероприятий по гражданской обороне, мероприятий по предупреждению чрезвычайных ситуаций природного и техногенного характера согласно исходным данным МЧС по УР;</w:t>
            </w:r>
          </w:p>
          <w:p w14:paraId="4F81620F" w14:textId="77777777" w:rsidR="008A4EA7" w:rsidRPr="00276C46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23.2.</w:t>
            </w:r>
            <w:r w:rsidRPr="00276C46">
              <w:rPr>
                <w:i/>
                <w:sz w:val="24"/>
                <w:szCs w:val="24"/>
              </w:rPr>
              <w:t xml:space="preserve"> Декларацию промышленной безопасности. В случае если декларация промышленной безопасности для объекта проектирования не требуется, в проектной документации привести обоснование;</w:t>
            </w:r>
          </w:p>
          <w:p w14:paraId="319BA8F3" w14:textId="77777777" w:rsidR="008A4EA7" w:rsidRPr="00276C46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23.3.</w:t>
            </w:r>
            <w:r w:rsidRPr="00276C46">
              <w:rPr>
                <w:i/>
                <w:sz w:val="24"/>
                <w:szCs w:val="24"/>
              </w:rPr>
              <w:t xml:space="preserve"> Выполнить раздел «Расчет сроков эксплуатации проектируемого оборудования и сооружений»;</w:t>
            </w:r>
          </w:p>
          <w:p w14:paraId="3BAD4167" w14:textId="77777777" w:rsidR="008A4EA7" w:rsidRPr="00276C46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23.4.</w:t>
            </w:r>
            <w:r w:rsidRPr="00276C46">
              <w:rPr>
                <w:i/>
                <w:sz w:val="24"/>
                <w:szCs w:val="24"/>
              </w:rPr>
              <w:t xml:space="preserve"> Выполнить раздел «Мероприятия по противодействию террористическим актам»;</w:t>
            </w:r>
          </w:p>
          <w:p w14:paraId="00B2DF11" w14:textId="77777777" w:rsidR="008A4EA7" w:rsidRPr="00276C46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23.5.</w:t>
            </w:r>
            <w:r w:rsidRPr="00276C46">
              <w:t xml:space="preserve"> </w:t>
            </w:r>
            <w:r w:rsidRPr="00276C46">
              <w:rPr>
                <w:i/>
                <w:sz w:val="24"/>
                <w:szCs w:val="24"/>
              </w:rPr>
              <w:t>Выполнить раздел</w:t>
            </w:r>
            <w:r w:rsidRPr="00276C46">
              <w:rPr>
                <w:i/>
                <w:sz w:val="24"/>
                <w:szCs w:val="24"/>
              </w:rPr>
              <w:tab/>
              <w:t>«Требования к обеспечению безопасности эксплуатации объекта капитального строительства»;</w:t>
            </w:r>
          </w:p>
          <w:p w14:paraId="69245010" w14:textId="77777777" w:rsidR="008A0AB8" w:rsidRPr="00030B5F" w:rsidRDefault="008A4EA7" w:rsidP="008A4EA7">
            <w:pPr>
              <w:jc w:val="both"/>
              <w:rPr>
                <w:i/>
                <w:sz w:val="24"/>
                <w:szCs w:val="24"/>
                <w:highlight w:val="cyan"/>
              </w:rPr>
            </w:pPr>
            <w:r w:rsidRPr="00F36F2E">
              <w:rPr>
                <w:b/>
                <w:i/>
                <w:iCs/>
                <w:sz w:val="24"/>
                <w:szCs w:val="24"/>
              </w:rPr>
              <w:t>23.6.</w:t>
            </w:r>
            <w:r w:rsidRPr="00276C46">
              <w:rPr>
                <w:i/>
                <w:iCs/>
                <w:sz w:val="24"/>
                <w:szCs w:val="24"/>
              </w:rPr>
              <w:t xml:space="preserve"> Иные разделы проектной документации необходимые для проведения экспертизы проектной документации. Перечень обязательных разделов согласовать с Заказчиком.</w:t>
            </w:r>
          </w:p>
        </w:tc>
      </w:tr>
      <w:tr w:rsidR="008A0AB8" w:rsidRPr="00086F8A" w14:paraId="4C2EA4E8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42E3" w14:textId="77777777" w:rsidR="008A0AB8" w:rsidRPr="00EA35B5" w:rsidRDefault="008A0AB8" w:rsidP="008506D6">
            <w:pPr>
              <w:rPr>
                <w:b/>
                <w:sz w:val="24"/>
                <w:szCs w:val="24"/>
              </w:rPr>
            </w:pPr>
            <w:r w:rsidRPr="00EA35B5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EA35B5">
              <w:rPr>
                <w:b/>
                <w:sz w:val="24"/>
                <w:szCs w:val="24"/>
              </w:rPr>
              <w:t>. Требования, условия и состав документации к подготовке материалов земельного отвода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E15F" w14:textId="77777777" w:rsidR="008E6A61" w:rsidRPr="00856DB8" w:rsidRDefault="008E6A61" w:rsidP="008E6A61">
            <w:pPr>
              <w:jc w:val="both"/>
              <w:rPr>
                <w:i/>
                <w:sz w:val="24"/>
                <w:szCs w:val="24"/>
              </w:rPr>
            </w:pPr>
            <w:r w:rsidRPr="008E6A61">
              <w:rPr>
                <w:i/>
                <w:sz w:val="24"/>
                <w:szCs w:val="24"/>
              </w:rPr>
              <w:t>Требования, условия и состав</w:t>
            </w:r>
            <w:r w:rsidRPr="00856DB8">
              <w:rPr>
                <w:i/>
                <w:sz w:val="24"/>
                <w:szCs w:val="24"/>
              </w:rPr>
              <w:t xml:space="preserve"> документации к подготовке материалов земельного отвода </w:t>
            </w:r>
            <w:r>
              <w:rPr>
                <w:i/>
                <w:sz w:val="24"/>
                <w:szCs w:val="24"/>
              </w:rPr>
              <w:t>выполнить в соответствии ТУ УЗ</w:t>
            </w:r>
            <w:r w:rsidRPr="004954EE">
              <w:rPr>
                <w:i/>
                <w:sz w:val="24"/>
                <w:szCs w:val="24"/>
              </w:rPr>
              <w:t>:</w:t>
            </w:r>
          </w:p>
          <w:p w14:paraId="68ABCA5B" w14:textId="77777777" w:rsidR="008A4EA7" w:rsidRPr="004F6860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24.1.</w:t>
            </w:r>
            <w:r w:rsidRPr="00393BE9">
              <w:rPr>
                <w:i/>
                <w:sz w:val="24"/>
                <w:szCs w:val="24"/>
              </w:rPr>
              <w:t xml:space="preserve"> Для выполнения кадастровых работ, постановке на государственный кадастровый учёт, отводу земельных участков и получения градостроительного плана земельного участка в составе проекта разработать графическую часть с указанием границ земельного участка (земельных участков), необходимого (необходимых) для осуществления строительства объекта и его эксплуатации. В табличной форме предоставить координаты характерных точек границы земельного участка (земельных участков) в системе координат, используемой для ведения Единого государственного реестра недвижимости.</w:t>
            </w:r>
          </w:p>
          <w:p w14:paraId="217F04E3" w14:textId="77777777" w:rsidR="000E1AA9" w:rsidRPr="004F6860" w:rsidRDefault="000E1AA9" w:rsidP="008A4EA7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24.2.</w:t>
            </w:r>
            <w:r>
              <w:rPr>
                <w:i/>
                <w:sz w:val="24"/>
                <w:szCs w:val="24"/>
              </w:rPr>
              <w:t xml:space="preserve"> На линейную часть объекта разработать документацию по планировке территории: проект планировки территории и проект межевания территории с проведением общественных слушаний и утверждением в Администрации муниципального образования и Министерстве природных ресурсов и охраны окружающей среды Удмуртской республики.</w:t>
            </w:r>
          </w:p>
          <w:p w14:paraId="20EB4DA9" w14:textId="77777777" w:rsidR="000E1AA9" w:rsidRPr="000E1AA9" w:rsidRDefault="000E1AA9" w:rsidP="008A4EA7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24.3.</w:t>
            </w:r>
            <w:r>
              <w:rPr>
                <w:i/>
                <w:sz w:val="24"/>
                <w:szCs w:val="24"/>
              </w:rPr>
              <w:t xml:space="preserve"> Документацию по планировке территории: проект планировки и проект межевания территории, выполняет и направляет на утверждение в установленном порядке Подрядчик.</w:t>
            </w:r>
          </w:p>
          <w:p w14:paraId="7E0F1406" w14:textId="77777777" w:rsidR="008A4EA7" w:rsidRPr="004F6860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24.</w:t>
            </w:r>
            <w:r w:rsidR="000E1AA9" w:rsidRPr="00F36F2E">
              <w:rPr>
                <w:b/>
                <w:i/>
                <w:sz w:val="24"/>
                <w:szCs w:val="24"/>
              </w:rPr>
              <w:t>4</w:t>
            </w:r>
            <w:r w:rsidRPr="00F36F2E">
              <w:rPr>
                <w:b/>
                <w:i/>
                <w:sz w:val="24"/>
                <w:szCs w:val="24"/>
              </w:rPr>
              <w:t>.</w:t>
            </w:r>
            <w:r w:rsidRPr="00F60DB0">
              <w:rPr>
                <w:i/>
                <w:sz w:val="24"/>
                <w:szCs w:val="24"/>
              </w:rPr>
              <w:t xml:space="preserve"> Произвести расчёт испрашиваемых площадей. Для участков ГЛФ расчёт площадей произвести по кварталам и выделам. Для участков, расположенных на землях сельскохозяйственного назначения, указать границы землепользований, расчеты испрашиваемых площадей провести по каждому землепользователю.</w:t>
            </w:r>
          </w:p>
          <w:p w14:paraId="23801CE6" w14:textId="77777777" w:rsidR="008A4EA7" w:rsidRPr="00F60DB0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24.</w:t>
            </w:r>
            <w:r w:rsidR="000E1AA9" w:rsidRPr="00F36F2E">
              <w:rPr>
                <w:b/>
                <w:i/>
                <w:sz w:val="24"/>
                <w:szCs w:val="24"/>
              </w:rPr>
              <w:t>5</w:t>
            </w:r>
            <w:r w:rsidRPr="00F36F2E">
              <w:rPr>
                <w:b/>
                <w:i/>
                <w:sz w:val="24"/>
                <w:szCs w:val="24"/>
              </w:rPr>
              <w:t>.</w:t>
            </w:r>
            <w:r w:rsidRPr="00F60DB0">
              <w:rPr>
                <w:i/>
                <w:sz w:val="24"/>
                <w:szCs w:val="24"/>
              </w:rPr>
              <w:t xml:space="preserve"> Для согласования в Министерстве природных ресурсов и охраны окружающей среды Удмуртской республики свода лесонасаждений противопожарной зоны предоставить схему с нанесением территории лесного участка подлежащей вырубке с указанием количества вырубаемых деревьев (по породному составу) в куб. м.</w:t>
            </w:r>
          </w:p>
          <w:p w14:paraId="04E15AA2" w14:textId="77777777" w:rsidR="008A4EA7" w:rsidRPr="00822859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24.</w:t>
            </w:r>
            <w:r w:rsidR="000E1AA9" w:rsidRPr="00F36F2E">
              <w:rPr>
                <w:b/>
                <w:i/>
                <w:sz w:val="24"/>
                <w:szCs w:val="24"/>
              </w:rPr>
              <w:t>6</w:t>
            </w:r>
            <w:r w:rsidRPr="00F36F2E">
              <w:rPr>
                <w:b/>
                <w:i/>
                <w:sz w:val="24"/>
                <w:szCs w:val="24"/>
              </w:rPr>
              <w:t>.</w:t>
            </w:r>
            <w:r w:rsidRPr="00822859">
              <w:rPr>
                <w:i/>
                <w:sz w:val="24"/>
                <w:szCs w:val="24"/>
              </w:rPr>
              <w:t xml:space="preserve"> В составе проектной документации разработать раздел «Землеустройство».</w:t>
            </w:r>
          </w:p>
          <w:p w14:paraId="545E995F" w14:textId="77777777" w:rsidR="008A0AB8" w:rsidRPr="00DA38FE" w:rsidRDefault="008A4EA7" w:rsidP="000E1AA9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24.</w:t>
            </w:r>
            <w:r w:rsidR="000E1AA9" w:rsidRPr="00F36F2E">
              <w:rPr>
                <w:b/>
                <w:i/>
                <w:sz w:val="24"/>
                <w:szCs w:val="24"/>
              </w:rPr>
              <w:t>7</w:t>
            </w:r>
            <w:r w:rsidRPr="00F36F2E">
              <w:rPr>
                <w:b/>
                <w:i/>
                <w:sz w:val="24"/>
                <w:szCs w:val="24"/>
              </w:rPr>
              <w:t>.</w:t>
            </w:r>
            <w:r w:rsidRPr="00822859">
              <w:rPr>
                <w:i/>
                <w:sz w:val="24"/>
                <w:szCs w:val="24"/>
              </w:rPr>
              <w:t xml:space="preserve"> Разработать отдельным томом Проект рекультивации земель (при необходимости)</w:t>
            </w:r>
          </w:p>
        </w:tc>
      </w:tr>
      <w:tr w:rsidR="008A4EA7" w:rsidRPr="00086F8A" w14:paraId="67970F70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387D" w14:textId="77777777" w:rsidR="008A4EA7" w:rsidRPr="00EA35B5" w:rsidRDefault="008A4EA7" w:rsidP="008506D6">
            <w:pPr>
              <w:rPr>
                <w:b/>
                <w:sz w:val="24"/>
                <w:szCs w:val="24"/>
              </w:rPr>
            </w:pPr>
            <w:r w:rsidRPr="00A41FA0">
              <w:rPr>
                <w:b/>
                <w:sz w:val="24"/>
                <w:szCs w:val="24"/>
              </w:rPr>
              <w:t>25. Требования к подготовке материалов проекта организации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F5F1" w14:textId="77777777" w:rsidR="008A4EA7" w:rsidRPr="00A12E98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25.1.</w:t>
            </w:r>
            <w:r w:rsidRPr="00A12E98">
              <w:rPr>
                <w:i/>
                <w:sz w:val="24"/>
                <w:szCs w:val="24"/>
              </w:rPr>
              <w:t xml:space="preserve"> Разработка раздела ПОС в соответствии со спецификой проектируемого объекта на основании Постановления №87 от 16.02.2008 г, СП 48.13330.2011 «СНИП 12-01-2004 Организация строительства». </w:t>
            </w:r>
          </w:p>
          <w:p w14:paraId="207FF2EC" w14:textId="77777777" w:rsidR="008A4EA7" w:rsidRPr="00A12E98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25.2.</w:t>
            </w:r>
            <w:r w:rsidRPr="00A12E98">
              <w:rPr>
                <w:i/>
                <w:sz w:val="24"/>
                <w:szCs w:val="24"/>
              </w:rPr>
              <w:t xml:space="preserve"> Представить ведомости объемов работ, сформированные по разделам рабочей документации.</w:t>
            </w:r>
          </w:p>
        </w:tc>
      </w:tr>
      <w:tr w:rsidR="008A0AB8" w:rsidRPr="00086F8A" w14:paraId="18B3E97F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355F" w14:textId="77777777" w:rsidR="008A0AB8" w:rsidRPr="00EA35B5" w:rsidRDefault="008A0AB8" w:rsidP="008506D6">
            <w:pPr>
              <w:rPr>
                <w:b/>
                <w:sz w:val="24"/>
                <w:szCs w:val="24"/>
              </w:rPr>
            </w:pPr>
            <w:r w:rsidRPr="00EA35B5">
              <w:rPr>
                <w:b/>
                <w:sz w:val="24"/>
                <w:szCs w:val="24"/>
              </w:rPr>
              <w:t>2</w:t>
            </w:r>
            <w:r w:rsidR="008A4EA7">
              <w:rPr>
                <w:b/>
                <w:sz w:val="24"/>
                <w:szCs w:val="24"/>
              </w:rPr>
              <w:t>6</w:t>
            </w:r>
            <w:r w:rsidRPr="00EA35B5">
              <w:rPr>
                <w:b/>
                <w:sz w:val="24"/>
                <w:szCs w:val="24"/>
              </w:rPr>
              <w:t>. Расчетная стоимость строительства</w:t>
            </w:r>
          </w:p>
          <w:p w14:paraId="6C6456C0" w14:textId="77777777" w:rsidR="008A0AB8" w:rsidRPr="00EA35B5" w:rsidRDefault="008A0AB8" w:rsidP="008506D6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EA66" w14:textId="77777777" w:rsidR="008A4EA7" w:rsidRPr="00E3617C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26.1.</w:t>
            </w:r>
            <w:r w:rsidRPr="00E3617C">
              <w:rPr>
                <w:i/>
                <w:sz w:val="24"/>
                <w:szCs w:val="24"/>
              </w:rPr>
              <w:t xml:space="preserve"> Произвести сметные расчеты стоимости строительства </w:t>
            </w:r>
            <w:r w:rsidRPr="0053518F">
              <w:rPr>
                <w:i/>
                <w:sz w:val="24"/>
                <w:szCs w:val="24"/>
              </w:rPr>
              <w:t>в нормативной базе ФЕР-2020 (последней редакции), с последующим пересчетом расценок и материалов по электронным индексам ООО «Стройинформресурс»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E3617C">
              <w:rPr>
                <w:i/>
                <w:sz w:val="24"/>
                <w:szCs w:val="24"/>
              </w:rPr>
              <w:t xml:space="preserve"> выделением потребности в ресурсах по локальным, объектным сметам и в сводном сметном расчете (трудозатраты рабочих и механизмов – количество чел/час, количество маш/час, стоимость ресурсов). Кроме того, на основании ПОС указать номенклатуру машин и </w:t>
            </w:r>
            <w:r w:rsidRPr="00E3617C">
              <w:rPr>
                <w:i/>
                <w:sz w:val="24"/>
                <w:szCs w:val="24"/>
              </w:rPr>
              <w:lastRenderedPageBreak/>
              <w:t xml:space="preserve">механизмов с количеством маш/час, трудозатраты строительных рабочих и механизаторов в чел/час, а также номенклатуру и количество необходимых ресурсов. </w:t>
            </w:r>
          </w:p>
          <w:p w14:paraId="010D4591" w14:textId="77777777" w:rsidR="008A4EA7" w:rsidRPr="00E3617C" w:rsidRDefault="008A4EA7" w:rsidP="008A4EA7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26.2.</w:t>
            </w:r>
            <w:r w:rsidRPr="00E3617C">
              <w:rPr>
                <w:i/>
                <w:sz w:val="24"/>
                <w:szCs w:val="24"/>
              </w:rPr>
              <w:t xml:space="preserve"> Разделы локального сметного расчета, спецификации на оборудование и материалы выполнить с выделением подразделов с привязкой к подобъектам, либо </w:t>
            </w:r>
            <w:r w:rsidRPr="00A77EFE">
              <w:rPr>
                <w:i/>
                <w:sz w:val="24"/>
                <w:szCs w:val="24"/>
              </w:rPr>
              <w:t>технологически выделенным участкам объекта проектирования. Объектные сметные расчеты составлять на объекты (подобъекты, участки, этапы) в целом путем суммирования данных локальных сметных расчетов с группировкой работ и</w:t>
            </w:r>
            <w:r w:rsidRPr="00E3617C">
              <w:rPr>
                <w:i/>
                <w:sz w:val="24"/>
                <w:szCs w:val="24"/>
              </w:rPr>
              <w:t xml:space="preserve"> затрат. Сметные  расчёты выполнять с учётом принятого в АО «Белкамнефть» </w:t>
            </w:r>
            <w:r>
              <w:rPr>
                <w:i/>
                <w:sz w:val="24"/>
                <w:szCs w:val="24"/>
              </w:rPr>
              <w:t xml:space="preserve">им. </w:t>
            </w:r>
            <w:r w:rsidRPr="00E3617C">
              <w:rPr>
                <w:i/>
                <w:sz w:val="24"/>
                <w:szCs w:val="24"/>
              </w:rPr>
              <w:t>А.А. Волкова унифицированного перечня объектов капитального строительства действующего на основании приказа № ГД-01/280 от 03.07.2014 г.</w:t>
            </w:r>
          </w:p>
          <w:p w14:paraId="75327E79" w14:textId="77777777" w:rsidR="008A4EA7" w:rsidRPr="00E3617C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26.3.</w:t>
            </w:r>
            <w:r w:rsidRPr="00E3617C">
              <w:rPr>
                <w:i/>
                <w:sz w:val="24"/>
                <w:szCs w:val="24"/>
              </w:rPr>
              <w:t xml:space="preserve"> В составе специализированных разделов (ТХ, ЭС, АТХ, СС и др.) предусмотреть:</w:t>
            </w:r>
          </w:p>
          <w:p w14:paraId="2D2AEE02" w14:textId="77777777" w:rsidR="003C02A4" w:rsidRDefault="008A4EA7" w:rsidP="003C02A4">
            <w:pPr>
              <w:jc w:val="both"/>
              <w:rPr>
                <w:i/>
                <w:sz w:val="24"/>
                <w:szCs w:val="24"/>
              </w:rPr>
            </w:pPr>
            <w:r w:rsidRPr="00E3617C">
              <w:rPr>
                <w:i/>
                <w:sz w:val="24"/>
                <w:szCs w:val="24"/>
              </w:rPr>
              <w:t xml:space="preserve">- перечень пусконаладочных работ с их детальной расшифровкой. </w:t>
            </w:r>
          </w:p>
          <w:p w14:paraId="62F98017" w14:textId="77777777" w:rsidR="008A0AB8" w:rsidRPr="00183870" w:rsidRDefault="008A4EA7" w:rsidP="003C02A4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26.5.</w:t>
            </w:r>
            <w:r w:rsidRPr="00E3617C">
              <w:rPr>
                <w:i/>
                <w:sz w:val="24"/>
                <w:szCs w:val="24"/>
              </w:rPr>
              <w:t xml:space="preserve"> </w:t>
            </w:r>
            <w:r w:rsidRPr="005F677A">
              <w:rPr>
                <w:i/>
                <w:sz w:val="24"/>
                <w:szCs w:val="24"/>
              </w:rPr>
              <w:t xml:space="preserve">Сметные расчеты выполнить в программе «Гранд-Смета». Предоставить сметную документацию в формате </w:t>
            </w:r>
            <w:r>
              <w:rPr>
                <w:i/>
                <w:sz w:val="24"/>
                <w:szCs w:val="24"/>
              </w:rPr>
              <w:t>разработки (*.gsfx) и в формате</w:t>
            </w:r>
            <w:r w:rsidRPr="005F677A">
              <w:rPr>
                <w:i/>
                <w:sz w:val="24"/>
                <w:szCs w:val="24"/>
              </w:rPr>
              <w:t xml:space="preserve"> </w:t>
            </w:r>
            <w:r w:rsidRPr="005F677A">
              <w:rPr>
                <w:i/>
                <w:sz w:val="24"/>
                <w:szCs w:val="24"/>
                <w:lang w:val="en-US"/>
              </w:rPr>
              <w:t>Excel</w:t>
            </w:r>
            <w:r w:rsidRPr="005F677A">
              <w:rPr>
                <w:i/>
                <w:sz w:val="24"/>
                <w:szCs w:val="24"/>
              </w:rPr>
              <w:t xml:space="preserve"> (*.x</w:t>
            </w:r>
            <w:r w:rsidRPr="005F677A">
              <w:rPr>
                <w:i/>
                <w:sz w:val="24"/>
                <w:szCs w:val="24"/>
                <w:lang w:val="en-US"/>
              </w:rPr>
              <w:t>ls</w:t>
            </w:r>
            <w:r w:rsidRPr="005F677A">
              <w:rPr>
                <w:i/>
                <w:sz w:val="24"/>
                <w:szCs w:val="24"/>
              </w:rPr>
              <w:t>).</w:t>
            </w:r>
          </w:p>
        </w:tc>
      </w:tr>
      <w:tr w:rsidR="008A0AB8" w:rsidRPr="00086F8A" w14:paraId="371D9E9F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5945" w14:textId="77777777" w:rsidR="008A0AB8" w:rsidRPr="00EA35B5" w:rsidRDefault="008A4EA7" w:rsidP="008506D6">
            <w:pPr>
              <w:rPr>
                <w:b/>
                <w:sz w:val="24"/>
                <w:szCs w:val="24"/>
              </w:rPr>
            </w:pPr>
            <w:r w:rsidRPr="000F28F4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7</w:t>
            </w:r>
            <w:r w:rsidRPr="000F28F4">
              <w:rPr>
                <w:b/>
                <w:sz w:val="24"/>
                <w:szCs w:val="24"/>
              </w:rPr>
              <w:t>. Требования к составу, формату, объему выпуска проектной документации и оформлению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8562" w14:textId="77777777" w:rsidR="008A4EA7" w:rsidRPr="00D82A7E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484A88">
              <w:rPr>
                <w:b/>
                <w:i/>
                <w:sz w:val="24"/>
                <w:szCs w:val="24"/>
              </w:rPr>
              <w:t>27.1.</w:t>
            </w:r>
            <w:r w:rsidRPr="00D82A7E">
              <w:rPr>
                <w:i/>
                <w:sz w:val="24"/>
                <w:szCs w:val="24"/>
              </w:rPr>
              <w:t xml:space="preserve"> Состав разделов проектной документации предусмотреть согласно Постановлению Правительства РФ от 16.02.2008 № 87 «О составе разделов проектной документации и требованиях к их содержанию» и Градостроительному Кодексу от 29.12.2004 № 190-ФЗ.</w:t>
            </w:r>
          </w:p>
          <w:p w14:paraId="77FBC7DB" w14:textId="77777777" w:rsidR="008A4EA7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27.2.</w:t>
            </w:r>
            <w:r w:rsidRPr="003208CB">
              <w:rPr>
                <w:i/>
                <w:sz w:val="24"/>
                <w:szCs w:val="24"/>
              </w:rPr>
              <w:t xml:space="preserve"> В составе проектной документации </w:t>
            </w:r>
            <w:r>
              <w:rPr>
                <w:i/>
                <w:sz w:val="24"/>
                <w:szCs w:val="24"/>
              </w:rPr>
              <w:t>должны быть включены сведения о</w:t>
            </w:r>
            <w:r w:rsidRPr="003208C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сертификатах или декларациях соответствия применяемого оборудования, соответствующие техническим регламентам таможенного союза</w:t>
            </w:r>
            <w:r w:rsidRPr="003208CB">
              <w:rPr>
                <w:i/>
                <w:sz w:val="24"/>
                <w:szCs w:val="24"/>
              </w:rPr>
              <w:t>;</w:t>
            </w:r>
          </w:p>
          <w:p w14:paraId="112F12CC" w14:textId="77777777" w:rsidR="008A4EA7" w:rsidRPr="00745A4E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В составе рабочей документации отдельной книгой выпускаются:</w:t>
            </w:r>
          </w:p>
          <w:p w14:paraId="55F0E7DC" w14:textId="77777777" w:rsidR="008A4EA7" w:rsidRPr="00745A4E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-</w:t>
            </w:r>
            <w:r w:rsidRPr="00745A4E">
              <w:rPr>
                <w:i/>
                <w:sz w:val="24"/>
                <w:szCs w:val="24"/>
              </w:rPr>
              <w:tab/>
              <w:t>заказные спецификации на оборудование и материалы;</w:t>
            </w:r>
          </w:p>
          <w:p w14:paraId="15FBD544" w14:textId="77777777" w:rsidR="008A4EA7" w:rsidRPr="00745A4E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-</w:t>
            </w:r>
            <w:r w:rsidRPr="00745A4E">
              <w:rPr>
                <w:i/>
                <w:sz w:val="24"/>
                <w:szCs w:val="24"/>
              </w:rPr>
              <w:tab/>
              <w:t>опросные листы (технические задания);</w:t>
            </w:r>
          </w:p>
          <w:p w14:paraId="79314C38" w14:textId="77777777" w:rsidR="008A4EA7" w:rsidRPr="00745A4E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-</w:t>
            </w:r>
            <w:r w:rsidRPr="00745A4E">
              <w:rPr>
                <w:i/>
                <w:sz w:val="24"/>
                <w:szCs w:val="24"/>
              </w:rPr>
              <w:tab/>
              <w:t>технические требования на изготовление блочного, нестандартизированного оборудования, металлопродукции, электрооборудования, системы КИП и А, прочей продукции;</w:t>
            </w:r>
          </w:p>
          <w:p w14:paraId="7345FB39" w14:textId="77777777" w:rsidR="008A4EA7" w:rsidRPr="00745A4E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-</w:t>
            </w:r>
            <w:r w:rsidRPr="00745A4E">
              <w:rPr>
                <w:i/>
                <w:sz w:val="24"/>
                <w:szCs w:val="24"/>
              </w:rPr>
              <w:tab/>
              <w:t>ведомости объемов работ с разделением на подобъекты в соответствии со спецификациями.</w:t>
            </w:r>
          </w:p>
          <w:p w14:paraId="5EC3B5B6" w14:textId="77777777" w:rsidR="008A4EA7" w:rsidRPr="003208CB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3208CB">
              <w:rPr>
                <w:i/>
                <w:sz w:val="24"/>
                <w:szCs w:val="24"/>
              </w:rPr>
              <w:t>Данные документы должны быть разделены по видам продукции, техническому назначению</w:t>
            </w:r>
            <w:r>
              <w:rPr>
                <w:i/>
                <w:sz w:val="24"/>
                <w:szCs w:val="24"/>
              </w:rPr>
              <w:t xml:space="preserve"> и </w:t>
            </w:r>
            <w:r w:rsidRPr="003208CB">
              <w:rPr>
                <w:i/>
                <w:sz w:val="24"/>
                <w:szCs w:val="24"/>
              </w:rPr>
              <w:t>содержать основные технические характеристики.</w:t>
            </w:r>
          </w:p>
          <w:p w14:paraId="151EF8A3" w14:textId="77777777" w:rsidR="008A4EA7" w:rsidRPr="00D82A7E" w:rsidRDefault="008A4EA7" w:rsidP="008A4EA7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27.3.</w:t>
            </w:r>
            <w:r w:rsidRPr="00D82A7E">
              <w:rPr>
                <w:i/>
                <w:sz w:val="24"/>
                <w:szCs w:val="24"/>
              </w:rPr>
              <w:t xml:space="preserve"> Подрядчик предоставляет Заказчику:</w:t>
            </w:r>
          </w:p>
          <w:p w14:paraId="60353FCF" w14:textId="77777777" w:rsidR="008A4EA7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3C72FF">
              <w:rPr>
                <w:i/>
                <w:sz w:val="24"/>
                <w:szCs w:val="24"/>
              </w:rPr>
              <w:t xml:space="preserve">- ПД на бумажном носителе </w:t>
            </w:r>
            <w:r>
              <w:rPr>
                <w:i/>
                <w:sz w:val="24"/>
                <w:szCs w:val="24"/>
              </w:rPr>
              <w:t xml:space="preserve">в </w:t>
            </w:r>
            <w:r w:rsidR="00B64E22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-х экземплярах,</w:t>
            </w:r>
            <w:r w:rsidRPr="003C72FF">
              <w:rPr>
                <w:i/>
                <w:sz w:val="24"/>
                <w:szCs w:val="24"/>
              </w:rPr>
              <w:t xml:space="preserve"> на электронном носителе в формате текстовых, табличных и графических редакторов документов, а также в формате </w:t>
            </w:r>
            <w:r w:rsidRPr="003C72FF">
              <w:rPr>
                <w:i/>
                <w:sz w:val="24"/>
                <w:szCs w:val="24"/>
                <w:lang w:val="en-US"/>
              </w:rPr>
              <w:t>PDF</w:t>
            </w:r>
            <w:r w:rsidRPr="003C72FF">
              <w:rPr>
                <w:i/>
                <w:sz w:val="24"/>
                <w:szCs w:val="24"/>
              </w:rPr>
              <w:t xml:space="preserve"> в 1 экземпляре с описью документации;</w:t>
            </w:r>
          </w:p>
          <w:p w14:paraId="75DDC3AF" w14:textId="77777777" w:rsidR="008A4EA7" w:rsidRPr="003C72FF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- Р</w:t>
            </w:r>
            <w:r w:rsidRPr="003C72FF">
              <w:rPr>
                <w:i/>
                <w:sz w:val="24"/>
                <w:szCs w:val="24"/>
              </w:rPr>
              <w:t xml:space="preserve">Д на бумажном носителе </w:t>
            </w:r>
            <w:r>
              <w:rPr>
                <w:i/>
                <w:sz w:val="24"/>
                <w:szCs w:val="24"/>
              </w:rPr>
              <w:t xml:space="preserve">в </w:t>
            </w:r>
            <w:r w:rsidR="000A2AA4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>-х экземплярах,</w:t>
            </w:r>
            <w:r w:rsidRPr="003C72FF">
              <w:rPr>
                <w:i/>
                <w:sz w:val="24"/>
                <w:szCs w:val="24"/>
              </w:rPr>
              <w:t xml:space="preserve"> на электронном носителе в формате текстовых, табличных и графических редакторов документов, а также в формате </w:t>
            </w:r>
            <w:r w:rsidRPr="003C72FF">
              <w:rPr>
                <w:i/>
                <w:sz w:val="24"/>
                <w:szCs w:val="24"/>
                <w:lang w:val="en-US"/>
              </w:rPr>
              <w:t>PDF</w:t>
            </w:r>
            <w:r w:rsidRPr="003C72FF">
              <w:rPr>
                <w:i/>
                <w:sz w:val="24"/>
                <w:szCs w:val="24"/>
              </w:rPr>
              <w:t xml:space="preserve"> в 1 экземпляре с описью документации;</w:t>
            </w:r>
          </w:p>
          <w:p w14:paraId="57A90875" w14:textId="77777777" w:rsidR="008A4EA7" w:rsidRPr="00D82A7E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3C72FF">
              <w:rPr>
                <w:i/>
                <w:sz w:val="24"/>
                <w:szCs w:val="24"/>
              </w:rPr>
              <w:t xml:space="preserve"> -</w:t>
            </w:r>
            <w:r>
              <w:rPr>
                <w:i/>
                <w:sz w:val="24"/>
                <w:szCs w:val="24"/>
              </w:rPr>
              <w:t xml:space="preserve"> сметную документацию на</w:t>
            </w:r>
            <w:r w:rsidRPr="003C72FF">
              <w:rPr>
                <w:i/>
                <w:sz w:val="24"/>
                <w:szCs w:val="24"/>
              </w:rPr>
              <w:t xml:space="preserve"> электронном носителе </w:t>
            </w:r>
            <w:r>
              <w:rPr>
                <w:i/>
                <w:sz w:val="24"/>
                <w:szCs w:val="24"/>
              </w:rPr>
              <w:t xml:space="preserve">(в формате </w:t>
            </w:r>
            <w:r w:rsidRPr="003C72FF">
              <w:rPr>
                <w:i/>
                <w:sz w:val="24"/>
                <w:szCs w:val="24"/>
                <w:lang w:val="en-US"/>
              </w:rPr>
              <w:t>E</w:t>
            </w:r>
            <w:r w:rsidRPr="003C72FF">
              <w:rPr>
                <w:i/>
                <w:sz w:val="24"/>
                <w:szCs w:val="24"/>
              </w:rPr>
              <w:t>хсе</w:t>
            </w:r>
            <w:r w:rsidRPr="003C72FF">
              <w:rPr>
                <w:i/>
                <w:sz w:val="24"/>
                <w:szCs w:val="24"/>
                <w:lang w:val="en-US"/>
              </w:rPr>
              <w:t>l</w:t>
            </w:r>
            <w:r>
              <w:rPr>
                <w:i/>
                <w:sz w:val="24"/>
                <w:szCs w:val="24"/>
              </w:rPr>
              <w:t xml:space="preserve"> и Гранд-Смета</w:t>
            </w:r>
            <w:r w:rsidR="00CD6964">
              <w:rPr>
                <w:i/>
                <w:sz w:val="24"/>
                <w:szCs w:val="24"/>
              </w:rPr>
              <w:t>)</w:t>
            </w:r>
            <w:r w:rsidRPr="003C72FF">
              <w:rPr>
                <w:i/>
                <w:sz w:val="24"/>
                <w:szCs w:val="24"/>
              </w:rPr>
              <w:t>;</w:t>
            </w:r>
          </w:p>
          <w:p w14:paraId="0AB66253" w14:textId="77777777" w:rsidR="008A4EA7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D82A7E">
              <w:rPr>
                <w:i/>
                <w:sz w:val="24"/>
                <w:szCs w:val="24"/>
              </w:rPr>
              <w:t>-</w:t>
            </w:r>
            <w:r w:rsidRPr="00D82A7E">
              <w:rPr>
                <w:sz w:val="24"/>
                <w:szCs w:val="24"/>
              </w:rPr>
              <w:t xml:space="preserve"> </w:t>
            </w:r>
            <w:r w:rsidRPr="00D82A7E">
              <w:rPr>
                <w:i/>
                <w:sz w:val="24"/>
                <w:szCs w:val="24"/>
              </w:rPr>
              <w:t xml:space="preserve">комплексные инженерные изыскания в </w:t>
            </w:r>
            <w:r>
              <w:rPr>
                <w:i/>
                <w:sz w:val="24"/>
                <w:szCs w:val="24"/>
              </w:rPr>
              <w:t>1</w:t>
            </w:r>
            <w:r w:rsidRPr="00D82A7E">
              <w:rPr>
                <w:i/>
                <w:sz w:val="24"/>
                <w:szCs w:val="24"/>
              </w:rPr>
              <w:t xml:space="preserve"> экземпляр</w:t>
            </w:r>
            <w:r>
              <w:rPr>
                <w:i/>
                <w:sz w:val="24"/>
                <w:szCs w:val="24"/>
              </w:rPr>
              <w:t>е</w:t>
            </w:r>
            <w:r w:rsidRPr="00D82A7E">
              <w:rPr>
                <w:i/>
                <w:sz w:val="24"/>
                <w:szCs w:val="24"/>
              </w:rPr>
              <w:t xml:space="preserve"> на </w:t>
            </w:r>
            <w:r w:rsidRPr="00D82A7E">
              <w:rPr>
                <w:i/>
                <w:sz w:val="24"/>
                <w:szCs w:val="24"/>
              </w:rPr>
              <w:lastRenderedPageBreak/>
              <w:t>бумажном носителе и в 1 экземпляре на электронном носителе.</w:t>
            </w:r>
          </w:p>
          <w:p w14:paraId="11E6BA42" w14:textId="77777777" w:rsidR="00D976BE" w:rsidRPr="00D82A7E" w:rsidRDefault="00D976BE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CD6964"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сходно-разрешительную документацию</w:t>
            </w:r>
            <w:r w:rsidRPr="00D976BE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не вошедшую в состав ПД  в электронном виде в формате </w:t>
            </w:r>
            <w:r>
              <w:rPr>
                <w:i/>
                <w:sz w:val="24"/>
                <w:szCs w:val="24"/>
                <w:lang w:val="en-US"/>
              </w:rPr>
              <w:t>pdf</w:t>
            </w:r>
            <w:r>
              <w:rPr>
                <w:i/>
                <w:sz w:val="24"/>
                <w:szCs w:val="24"/>
              </w:rPr>
              <w:t>.</w:t>
            </w:r>
          </w:p>
          <w:p w14:paraId="5B8440FA" w14:textId="77777777" w:rsidR="008A4EA7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27.4.</w:t>
            </w:r>
            <w:r w:rsidRPr="00D82A7E">
              <w:rPr>
                <w:i/>
                <w:sz w:val="24"/>
                <w:szCs w:val="24"/>
              </w:rPr>
              <w:t xml:space="preserve"> Предоставить картографические материалы в программном продукте </w:t>
            </w:r>
            <w:r w:rsidR="00F52D04">
              <w:rPr>
                <w:i/>
                <w:sz w:val="24"/>
                <w:szCs w:val="24"/>
                <w:lang w:val="en-US"/>
              </w:rPr>
              <w:t>AutoCAD</w:t>
            </w:r>
            <w:r w:rsidRPr="00C45AC3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или </w:t>
            </w:r>
            <w:r w:rsidR="00F52D04" w:rsidRPr="00D82A7E">
              <w:rPr>
                <w:i/>
                <w:sz w:val="24"/>
                <w:szCs w:val="24"/>
                <w:lang w:val="en-US"/>
              </w:rPr>
              <w:t>MapInfo</w:t>
            </w:r>
            <w:r w:rsidRPr="00D82A7E">
              <w:rPr>
                <w:i/>
                <w:sz w:val="24"/>
                <w:szCs w:val="24"/>
              </w:rPr>
              <w:t xml:space="preserve">, в том числе изыскания в </w:t>
            </w:r>
            <w:r>
              <w:rPr>
                <w:i/>
                <w:sz w:val="24"/>
                <w:szCs w:val="24"/>
              </w:rPr>
              <w:t xml:space="preserve">условной (локальной) </w:t>
            </w:r>
            <w:r w:rsidRPr="00D82A7E">
              <w:rPr>
                <w:i/>
                <w:sz w:val="24"/>
                <w:szCs w:val="24"/>
              </w:rPr>
              <w:t xml:space="preserve">системе координат </w:t>
            </w:r>
            <w:r>
              <w:rPr>
                <w:i/>
                <w:sz w:val="24"/>
                <w:szCs w:val="24"/>
              </w:rPr>
              <w:t>АО «Белкамнефть» им. А.А. Волкова</w:t>
            </w:r>
            <w:r w:rsidRPr="00D82A7E">
              <w:rPr>
                <w:i/>
                <w:sz w:val="24"/>
                <w:szCs w:val="24"/>
              </w:rPr>
              <w:t xml:space="preserve"> и в Балтийской системе высот.</w:t>
            </w:r>
          </w:p>
          <w:p w14:paraId="7BBDB033" w14:textId="77777777" w:rsidR="008A0AB8" w:rsidRPr="00183870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F36F2E">
              <w:rPr>
                <w:b/>
                <w:i/>
                <w:sz w:val="24"/>
                <w:szCs w:val="24"/>
              </w:rPr>
              <w:t>27.5.</w:t>
            </w:r>
            <w:r>
              <w:rPr>
                <w:i/>
                <w:sz w:val="24"/>
                <w:szCs w:val="24"/>
              </w:rPr>
              <w:t xml:space="preserve"> Разработка раздела </w:t>
            </w:r>
            <w:r w:rsidRPr="004370F6">
              <w:rPr>
                <w:i/>
                <w:sz w:val="24"/>
                <w:szCs w:val="24"/>
              </w:rPr>
              <w:t>"Мероприятия 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ресурсов"</w:t>
            </w:r>
            <w:r>
              <w:rPr>
                <w:i/>
                <w:sz w:val="24"/>
                <w:szCs w:val="24"/>
              </w:rPr>
              <w:t xml:space="preserve"> не требуется.</w:t>
            </w:r>
          </w:p>
        </w:tc>
      </w:tr>
      <w:tr w:rsidR="008A0AB8" w:rsidRPr="00086F8A" w14:paraId="20162871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0A9D" w14:textId="77777777" w:rsidR="008A0AB8" w:rsidRPr="00086F8A" w:rsidRDefault="008A0AB8" w:rsidP="008A4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8A4EA7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 Особые условия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DC22" w14:textId="77777777" w:rsidR="008A4EA7" w:rsidRPr="00CC0544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484A88">
              <w:rPr>
                <w:b/>
                <w:i/>
                <w:sz w:val="24"/>
                <w:szCs w:val="24"/>
              </w:rPr>
              <w:t>28.1.</w:t>
            </w:r>
            <w:r w:rsidRPr="00CC0544">
              <w:rPr>
                <w:i/>
                <w:sz w:val="24"/>
                <w:szCs w:val="24"/>
              </w:rPr>
              <w:t xml:space="preserve"> Исходные данные предоставляет Заказчик. В случае отсутствия у Заказчика возможности предоставления запрашиваемых данных, Подрядчик самостоятельно проводит необходимые расчеты, исследования, либо использует справочные данные.</w:t>
            </w:r>
          </w:p>
          <w:p w14:paraId="01B3FFEA" w14:textId="77777777" w:rsidR="008A4EA7" w:rsidRPr="00CC0544" w:rsidRDefault="00484A88" w:rsidP="008A4EA7">
            <w:pPr>
              <w:jc w:val="both"/>
              <w:rPr>
                <w:i/>
                <w:sz w:val="24"/>
                <w:szCs w:val="24"/>
              </w:rPr>
            </w:pPr>
            <w:r w:rsidRPr="00484A88">
              <w:rPr>
                <w:b/>
                <w:i/>
                <w:sz w:val="24"/>
                <w:szCs w:val="24"/>
              </w:rPr>
              <w:t>28</w:t>
            </w:r>
            <w:r w:rsidR="008A4EA7" w:rsidRPr="00484A88">
              <w:rPr>
                <w:b/>
                <w:i/>
                <w:sz w:val="24"/>
                <w:szCs w:val="24"/>
              </w:rPr>
              <w:t>.2.</w:t>
            </w:r>
            <w:r w:rsidR="008A4EA7" w:rsidRPr="00CC0544">
              <w:rPr>
                <w:i/>
                <w:sz w:val="24"/>
                <w:szCs w:val="24"/>
              </w:rPr>
              <w:t xml:space="preserve"> Исходные данные от сторонних организаций получает Подрядчик.</w:t>
            </w:r>
          </w:p>
          <w:p w14:paraId="716D5559" w14:textId="77777777" w:rsidR="008A4EA7" w:rsidRPr="00CC0544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484A88">
              <w:rPr>
                <w:b/>
                <w:i/>
                <w:sz w:val="24"/>
                <w:szCs w:val="24"/>
              </w:rPr>
              <w:t>28.2.</w:t>
            </w:r>
            <w:r w:rsidRPr="00CC0544">
              <w:rPr>
                <w:i/>
                <w:sz w:val="24"/>
                <w:szCs w:val="24"/>
              </w:rPr>
              <w:t xml:space="preserve"> Проектные решения предварительно согласовать с Заказчиком.</w:t>
            </w:r>
          </w:p>
          <w:p w14:paraId="0A703106" w14:textId="77777777" w:rsidR="008A4EA7" w:rsidRPr="00CC0544" w:rsidRDefault="008A4EA7" w:rsidP="008A4EA7">
            <w:pPr>
              <w:jc w:val="both"/>
              <w:rPr>
                <w:i/>
                <w:sz w:val="24"/>
                <w:szCs w:val="24"/>
              </w:rPr>
            </w:pPr>
            <w:r w:rsidRPr="00484A88">
              <w:rPr>
                <w:b/>
                <w:i/>
                <w:sz w:val="24"/>
                <w:szCs w:val="24"/>
              </w:rPr>
              <w:t>28.3.</w:t>
            </w:r>
            <w:r w:rsidRPr="00CC0544">
              <w:rPr>
                <w:i/>
                <w:sz w:val="24"/>
                <w:szCs w:val="24"/>
              </w:rPr>
              <w:t xml:space="preserve"> </w:t>
            </w:r>
            <w:r w:rsidRPr="00CC0544">
              <w:rPr>
                <w:i/>
                <w:iCs/>
                <w:sz w:val="24"/>
                <w:szCs w:val="24"/>
              </w:rPr>
              <w:t xml:space="preserve">Инженерные изыскания: геодезические, геологические, гидрометеорологические, экологические, </w:t>
            </w:r>
            <w:r w:rsidRPr="00CC0544">
              <w:rPr>
                <w:i/>
                <w:sz w:val="24"/>
                <w:szCs w:val="24"/>
              </w:rPr>
              <w:t>археологические исследования для определения наличия объектов историко-культурного наследия (при необходимости)</w:t>
            </w:r>
            <w:r w:rsidRPr="00CC0544">
              <w:rPr>
                <w:i/>
                <w:iCs/>
                <w:sz w:val="24"/>
                <w:szCs w:val="24"/>
              </w:rPr>
              <w:t>, выполняет Подрядчик.</w:t>
            </w:r>
          </w:p>
          <w:p w14:paraId="0D1556C6" w14:textId="77777777" w:rsidR="008A4EA7" w:rsidRPr="000A2FE4" w:rsidRDefault="008A4EA7" w:rsidP="008A4EA7">
            <w:pPr>
              <w:ind w:firstLine="459"/>
              <w:jc w:val="both"/>
              <w:rPr>
                <w:i/>
                <w:color w:val="FF0000"/>
                <w:sz w:val="24"/>
                <w:szCs w:val="24"/>
              </w:rPr>
            </w:pPr>
            <w:r w:rsidRPr="000A2FE4">
              <w:rPr>
                <w:i/>
                <w:iCs/>
                <w:sz w:val="24"/>
                <w:szCs w:val="24"/>
              </w:rPr>
              <w:t xml:space="preserve">Перед началом выполнения комплекса инженерных изысканий согласовывать с Заказчиком Техническое задание и программу на производство работ, с обязательным выездом на место работ и подписанием акта полевого контроля. Объём инженерных изысканий должен удовлетворять требованиям действующего законодательства РФ и действующих нормативных документов РФ в области строительства и проектирования и обеспечивать получение положительного заключения экспертизы проектной документации. </w:t>
            </w:r>
            <w:r w:rsidRPr="000A2FE4">
              <w:rPr>
                <w:i/>
                <w:sz w:val="24"/>
                <w:szCs w:val="24"/>
              </w:rPr>
              <w:t xml:space="preserve">Геодезические изыскания выполнить в условной (локальной) системе координат АО «Белкамнефть» им. А.А. Волкова, Балтийская система высот. Опорную геодезическую сеть закрепить пунктами долговременного закрепления в соответствии с СП 47.13330.2016. </w:t>
            </w:r>
            <w:r w:rsidRPr="000A2FE4">
              <w:rPr>
                <w:i/>
                <w:iCs/>
                <w:sz w:val="24"/>
                <w:szCs w:val="24"/>
              </w:rPr>
              <w:t>Материалы изысканий согласовать с Заказчиком.</w:t>
            </w:r>
          </w:p>
          <w:p w14:paraId="06AEA820" w14:textId="77777777" w:rsidR="008A4EA7" w:rsidRPr="000A2FE4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484A88">
              <w:rPr>
                <w:b/>
                <w:i/>
                <w:sz w:val="24"/>
                <w:szCs w:val="24"/>
              </w:rPr>
              <w:t>28.4.</w:t>
            </w:r>
            <w:r w:rsidRPr="000A2FE4">
              <w:rPr>
                <w:i/>
                <w:sz w:val="24"/>
                <w:szCs w:val="24"/>
              </w:rPr>
              <w:t xml:space="preserve"> Дополнительные проектные работы, необходимость выполнения которых возникает в ходе проектирования, выполнять по дополнительному соглашению на основании дополнительного задания.</w:t>
            </w:r>
          </w:p>
          <w:p w14:paraId="75747DF5" w14:textId="77777777" w:rsidR="008A4EA7" w:rsidRPr="000A2FE4" w:rsidRDefault="008A4EA7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484A88">
              <w:rPr>
                <w:b/>
                <w:i/>
                <w:sz w:val="24"/>
                <w:szCs w:val="24"/>
              </w:rPr>
              <w:t>28.5.</w:t>
            </w:r>
            <w:r w:rsidRPr="000A2FE4">
              <w:rPr>
                <w:i/>
                <w:sz w:val="24"/>
                <w:szCs w:val="24"/>
              </w:rPr>
              <w:t xml:space="preserve"> Не являются дополнительными работами изменения ранее принятых проектных решений</w:t>
            </w:r>
            <w:r w:rsidR="000A2FE4" w:rsidRPr="000A2FE4">
              <w:rPr>
                <w:i/>
                <w:sz w:val="24"/>
                <w:szCs w:val="24"/>
              </w:rPr>
              <w:t>,</w:t>
            </w:r>
            <w:r w:rsidRPr="000A2FE4">
              <w:rPr>
                <w:i/>
                <w:sz w:val="24"/>
                <w:szCs w:val="24"/>
              </w:rPr>
              <w:t xml:space="preserve"> целью которых является изменение или получение исходно-разрешительной документации, связанной с выявленными в процессе проектирования и/или анализа исходно-разрешительной документации ограничениями.</w:t>
            </w:r>
          </w:p>
          <w:p w14:paraId="111111E6" w14:textId="77777777" w:rsidR="008A4EA7" w:rsidRPr="009B0039" w:rsidRDefault="008A4EA7" w:rsidP="008A4EA7">
            <w:pPr>
              <w:tabs>
                <w:tab w:val="num" w:pos="176"/>
              </w:tabs>
              <w:jc w:val="both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4A88">
              <w:rPr>
                <w:b/>
                <w:i/>
                <w:sz w:val="24"/>
                <w:szCs w:val="24"/>
              </w:rPr>
              <w:t>28.6.</w:t>
            </w:r>
            <w:r w:rsidRPr="009B0039">
              <w:rPr>
                <w:i/>
                <w:sz w:val="24"/>
                <w:szCs w:val="24"/>
              </w:rPr>
              <w:t xml:space="preserve"> </w:t>
            </w:r>
            <w:r w:rsidRPr="009B0039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При проведении экспертизы промышленной безопасности и экспертизы санитарно-эпидемиологической Заявителем выступает Подрядчик (по доверенности от </w:t>
            </w:r>
            <w:r w:rsidRPr="009B0039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Заказчика), оплата экспертиз лежит на Подрядчике. При проведении экологической и экспертизы проектной документации Заявителем выступает Подрядчик (по доверенности от Заказчика), оплата экспертиз лежит на Заказчике. Подрядчик подает документы в экспертизу, проводит техническое сопровождение проектной документации (или ее частей) и инженерных изысканий до получения положительного заключения экспертизы.</w:t>
            </w:r>
          </w:p>
          <w:p w14:paraId="56E85BA0" w14:textId="77777777" w:rsidR="008A4EA7" w:rsidRDefault="008A4EA7" w:rsidP="008A4EA7">
            <w:pPr>
              <w:tabs>
                <w:tab w:val="num" w:pos="176"/>
              </w:tabs>
              <w:jc w:val="both"/>
              <w:rPr>
                <w:i/>
                <w:iCs/>
                <w:sz w:val="24"/>
                <w:szCs w:val="24"/>
              </w:rPr>
            </w:pPr>
            <w:r w:rsidRPr="00484A88">
              <w:rPr>
                <w:b/>
                <w:i/>
                <w:iCs/>
                <w:sz w:val="24"/>
                <w:szCs w:val="24"/>
              </w:rPr>
              <w:t>28.7.</w:t>
            </w:r>
            <w:r w:rsidRPr="009B0039">
              <w:rPr>
                <w:i/>
                <w:iCs/>
                <w:sz w:val="24"/>
                <w:szCs w:val="24"/>
              </w:rPr>
              <w:t xml:space="preserve"> </w:t>
            </w:r>
            <w:r w:rsidRPr="009B0039">
              <w:rPr>
                <w:bCs/>
                <w:i/>
                <w:iCs/>
                <w:sz w:val="24"/>
                <w:szCs w:val="24"/>
              </w:rPr>
              <w:t>Процедуру получения Технических условий</w:t>
            </w:r>
            <w:r w:rsidRPr="009B0039">
              <w:rPr>
                <w:i/>
                <w:iCs/>
                <w:sz w:val="24"/>
                <w:szCs w:val="24"/>
              </w:rPr>
              <w:t xml:space="preserve"> от сторонних организаций при пересечении или параллельном следовании проектируемых коммуникаций, примыкания к существующим автодорогам, а также согласование проектных решений со сторонними организациями выполняет Подрядчик. Оплату за выдачу ТУ и согласований при необходимости производит Подрядчик.</w:t>
            </w:r>
          </w:p>
          <w:p w14:paraId="2B0FF65F" w14:textId="77777777" w:rsidR="0013416B" w:rsidRPr="009B0039" w:rsidRDefault="0013416B" w:rsidP="008A4EA7">
            <w:pPr>
              <w:tabs>
                <w:tab w:val="num" w:pos="176"/>
              </w:tabs>
              <w:jc w:val="both"/>
              <w:rPr>
                <w:i/>
                <w:iCs/>
                <w:sz w:val="24"/>
                <w:szCs w:val="24"/>
              </w:rPr>
            </w:pPr>
            <w:r w:rsidRPr="00484A88">
              <w:rPr>
                <w:rFonts w:eastAsiaTheme="minorHAnsi"/>
                <w:b/>
                <w:i/>
                <w:iCs/>
                <w:color w:val="000000"/>
                <w:sz w:val="24"/>
                <w:szCs w:val="24"/>
                <w:lang w:eastAsia="en-US"/>
              </w:rPr>
              <w:t>28.8.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При согласовании с Федеральным агентством по рыболовству строительства и реконструкции объектов капитального строительства, оказывающих воздействие на водные биологические ресурсы и среду их обитания, Заявителем выступает Подрядчик (по доверенности от Заказчика). Подрядчик проводит техническое сопровождение проектной документации (или ее частей) до получения согласования Федерального агентства по рыболовству в сроки, установленные Приказом Министерства сельского хозяйства РФ от 25.08.2015 №381, </w:t>
            </w:r>
            <w:r w:rsidRPr="00875782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но не более 40 календарных дней со дня подачи заявления.</w:t>
            </w:r>
          </w:p>
          <w:p w14:paraId="1E6B6DE9" w14:textId="77777777" w:rsidR="008A4EA7" w:rsidRPr="009B0039" w:rsidRDefault="000F5B5D" w:rsidP="008A4EA7">
            <w:pPr>
              <w:keepLines/>
              <w:jc w:val="both"/>
              <w:rPr>
                <w:i/>
                <w:sz w:val="24"/>
                <w:szCs w:val="24"/>
              </w:rPr>
            </w:pPr>
            <w:r w:rsidRPr="00484A88">
              <w:rPr>
                <w:b/>
                <w:i/>
                <w:sz w:val="24"/>
                <w:szCs w:val="24"/>
              </w:rPr>
              <w:t>28.</w:t>
            </w:r>
            <w:r w:rsidR="0013416B" w:rsidRPr="00484A88">
              <w:rPr>
                <w:b/>
                <w:i/>
                <w:sz w:val="24"/>
                <w:szCs w:val="24"/>
              </w:rPr>
              <w:t>9</w:t>
            </w:r>
            <w:r w:rsidR="008A4EA7" w:rsidRPr="00484A88">
              <w:rPr>
                <w:b/>
                <w:i/>
                <w:sz w:val="24"/>
                <w:szCs w:val="24"/>
              </w:rPr>
              <w:t>.</w:t>
            </w:r>
            <w:r w:rsidR="008A4EA7" w:rsidRPr="009B0039">
              <w:rPr>
                <w:i/>
                <w:sz w:val="24"/>
                <w:szCs w:val="24"/>
              </w:rPr>
              <w:t xml:space="preserve"> Проектировщик обязан иметь все необходимые допуски на право выполнения всех работ, связанных с реализацией настоящего Задания на проектирование, а в случае привлечения сторонних организаций согласовывать их с Заказчиком.</w:t>
            </w:r>
          </w:p>
          <w:p w14:paraId="1A643D7E" w14:textId="77777777" w:rsidR="008A4EA7" w:rsidRPr="009B0039" w:rsidRDefault="000F5B5D" w:rsidP="008A4EA7">
            <w:pPr>
              <w:keepLines/>
              <w:jc w:val="both"/>
              <w:rPr>
                <w:i/>
                <w:sz w:val="24"/>
                <w:szCs w:val="24"/>
              </w:rPr>
            </w:pPr>
            <w:r w:rsidRPr="00484A88">
              <w:rPr>
                <w:b/>
                <w:i/>
                <w:sz w:val="24"/>
                <w:szCs w:val="24"/>
              </w:rPr>
              <w:t>28.</w:t>
            </w:r>
            <w:r w:rsidR="0013416B" w:rsidRPr="00484A88">
              <w:rPr>
                <w:b/>
                <w:i/>
                <w:sz w:val="24"/>
                <w:szCs w:val="24"/>
              </w:rPr>
              <w:t>10</w:t>
            </w:r>
            <w:r w:rsidR="008A4EA7" w:rsidRPr="00484A88">
              <w:rPr>
                <w:b/>
                <w:i/>
                <w:sz w:val="24"/>
                <w:szCs w:val="24"/>
              </w:rPr>
              <w:t>.</w:t>
            </w:r>
            <w:r w:rsidR="008A4EA7" w:rsidRPr="009B0039">
              <w:rPr>
                <w:i/>
                <w:sz w:val="24"/>
                <w:szCs w:val="24"/>
              </w:rPr>
              <w:t xml:space="preserve"> Согласование с землепользователями разделов проектной документации, содержащей проектные решения рекультивации земель, лежит на Подрядчике.</w:t>
            </w:r>
          </w:p>
          <w:p w14:paraId="1297C6F2" w14:textId="77777777" w:rsidR="008A0AB8" w:rsidRPr="009B0039" w:rsidRDefault="008A4EA7" w:rsidP="008A4EA7">
            <w:pPr>
              <w:keepLines/>
              <w:jc w:val="both"/>
              <w:rPr>
                <w:bCs/>
                <w:i/>
                <w:sz w:val="24"/>
                <w:szCs w:val="24"/>
              </w:rPr>
            </w:pPr>
            <w:r w:rsidRPr="00484A88">
              <w:rPr>
                <w:b/>
                <w:i/>
                <w:sz w:val="24"/>
                <w:szCs w:val="24"/>
              </w:rPr>
              <w:t>28.</w:t>
            </w:r>
            <w:r w:rsidR="000F5B5D" w:rsidRPr="00484A88">
              <w:rPr>
                <w:b/>
                <w:i/>
                <w:sz w:val="24"/>
                <w:szCs w:val="24"/>
              </w:rPr>
              <w:t>1</w:t>
            </w:r>
            <w:r w:rsidR="0013416B" w:rsidRPr="00484A88">
              <w:rPr>
                <w:b/>
                <w:i/>
                <w:sz w:val="24"/>
                <w:szCs w:val="24"/>
              </w:rPr>
              <w:t>1</w:t>
            </w:r>
            <w:r w:rsidRPr="00484A88">
              <w:rPr>
                <w:b/>
                <w:i/>
                <w:sz w:val="24"/>
                <w:szCs w:val="24"/>
              </w:rPr>
              <w:t>.</w:t>
            </w:r>
            <w:r w:rsidRPr="009B0039">
              <w:rPr>
                <w:i/>
                <w:sz w:val="24"/>
                <w:szCs w:val="24"/>
              </w:rPr>
              <w:t xml:space="preserve"> </w:t>
            </w:r>
            <w:r w:rsidRPr="009B0039">
              <w:rPr>
                <w:i/>
                <w:color w:val="000000" w:themeColor="text1"/>
                <w:sz w:val="24"/>
                <w:szCs w:val="24"/>
              </w:rPr>
              <w:t xml:space="preserve">Подрядная организация несет ответственность за соблюдения сроков выполнения работ. При нарушении сроков выполнения работ </w:t>
            </w:r>
            <w:r w:rsidRPr="009B0039">
              <w:rPr>
                <w:bCs/>
                <w:i/>
                <w:sz w:val="24"/>
                <w:szCs w:val="24"/>
              </w:rPr>
              <w:t>Заказчик вправе применить к Подрядчику штрафные санкции, указанные в договоре.</w:t>
            </w:r>
          </w:p>
          <w:p w14:paraId="63B7DFEB" w14:textId="77777777" w:rsidR="00CC266A" w:rsidRPr="00030B5F" w:rsidRDefault="000F5B5D" w:rsidP="004F6860">
            <w:pPr>
              <w:keepLines/>
              <w:jc w:val="both"/>
              <w:rPr>
                <w:bCs/>
                <w:i/>
                <w:sz w:val="24"/>
                <w:szCs w:val="24"/>
                <w:highlight w:val="cyan"/>
              </w:rPr>
            </w:pPr>
            <w:r w:rsidRPr="00484A88">
              <w:rPr>
                <w:b/>
                <w:bCs/>
                <w:i/>
                <w:sz w:val="24"/>
                <w:szCs w:val="24"/>
              </w:rPr>
              <w:t>28.1</w:t>
            </w:r>
            <w:r w:rsidR="004F6860" w:rsidRPr="00484A88">
              <w:rPr>
                <w:b/>
                <w:bCs/>
                <w:i/>
                <w:sz w:val="24"/>
                <w:szCs w:val="24"/>
              </w:rPr>
              <w:t>2</w:t>
            </w:r>
            <w:r w:rsidR="00CA295C" w:rsidRPr="00484A88">
              <w:rPr>
                <w:b/>
                <w:bCs/>
                <w:i/>
                <w:sz w:val="24"/>
                <w:szCs w:val="24"/>
              </w:rPr>
              <w:t>.</w:t>
            </w:r>
            <w:r w:rsidR="00CA295C" w:rsidRPr="009B0039">
              <w:rPr>
                <w:bCs/>
                <w:i/>
                <w:sz w:val="24"/>
                <w:szCs w:val="24"/>
              </w:rPr>
              <w:t xml:space="preserve"> В рабочей документации вертикальные отметки площадки проектируемого куста предусмотреть на основе разработанного Заказчиком раздела рабочей документации по инженерной подготовке площадки под бурение.</w:t>
            </w:r>
          </w:p>
        </w:tc>
      </w:tr>
    </w:tbl>
    <w:p w14:paraId="0D1A4A60" w14:textId="77777777" w:rsidR="00DE53C2" w:rsidRDefault="00DE53C2"/>
    <w:p w14:paraId="44A3F7C0" w14:textId="77777777" w:rsidR="00BE5724" w:rsidRPr="008A4EA7" w:rsidRDefault="00BE5724" w:rsidP="008A4EA7">
      <w:pPr>
        <w:rPr>
          <w:b/>
          <w:sz w:val="24"/>
          <w:szCs w:val="24"/>
        </w:rPr>
      </w:pPr>
    </w:p>
    <w:sectPr w:rsidR="00BE5724" w:rsidRPr="008A4EA7" w:rsidSect="00972701">
      <w:pgSz w:w="11906" w:h="16838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E113" w14:textId="77777777" w:rsidR="00CF0420" w:rsidRDefault="00CF0420">
      <w:r>
        <w:separator/>
      </w:r>
    </w:p>
  </w:endnote>
  <w:endnote w:type="continuationSeparator" w:id="0">
    <w:p w14:paraId="5389EB67" w14:textId="77777777" w:rsidR="00CF0420" w:rsidRDefault="00CF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6766" w14:textId="77777777" w:rsidR="00CF0420" w:rsidRDefault="00CF0420">
      <w:r>
        <w:separator/>
      </w:r>
    </w:p>
  </w:footnote>
  <w:footnote w:type="continuationSeparator" w:id="0">
    <w:p w14:paraId="1732E3BD" w14:textId="77777777" w:rsidR="00CF0420" w:rsidRDefault="00CF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133"/>
    <w:multiLevelType w:val="hybridMultilevel"/>
    <w:tmpl w:val="A740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1215C"/>
    <w:multiLevelType w:val="hybridMultilevel"/>
    <w:tmpl w:val="C37AD68A"/>
    <w:lvl w:ilvl="0" w:tplc="71FA1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54643"/>
    <w:multiLevelType w:val="hybridMultilevel"/>
    <w:tmpl w:val="6868EB5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F9435C"/>
    <w:multiLevelType w:val="hybridMultilevel"/>
    <w:tmpl w:val="F592A9F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D39BD"/>
    <w:multiLevelType w:val="hybridMultilevel"/>
    <w:tmpl w:val="804C77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0176"/>
    <w:multiLevelType w:val="hybridMultilevel"/>
    <w:tmpl w:val="7E74B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534A5"/>
    <w:multiLevelType w:val="hybridMultilevel"/>
    <w:tmpl w:val="90348A70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756D5"/>
    <w:multiLevelType w:val="hybridMultilevel"/>
    <w:tmpl w:val="D534AE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A678B"/>
    <w:multiLevelType w:val="hybridMultilevel"/>
    <w:tmpl w:val="786EAE04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42A86A62"/>
    <w:multiLevelType w:val="hybridMultilevel"/>
    <w:tmpl w:val="AA1C75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035ED"/>
    <w:multiLevelType w:val="hybridMultilevel"/>
    <w:tmpl w:val="0F6E305E"/>
    <w:lvl w:ilvl="0" w:tplc="F17CB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550159"/>
    <w:multiLevelType w:val="hybridMultilevel"/>
    <w:tmpl w:val="1DD856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121DD"/>
    <w:multiLevelType w:val="hybridMultilevel"/>
    <w:tmpl w:val="9C8C5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129E0"/>
    <w:multiLevelType w:val="hybridMultilevel"/>
    <w:tmpl w:val="B6A6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17F2E"/>
    <w:multiLevelType w:val="hybridMultilevel"/>
    <w:tmpl w:val="253A8B64"/>
    <w:lvl w:ilvl="0" w:tplc="E2FA11AC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05A1E"/>
    <w:multiLevelType w:val="hybridMultilevel"/>
    <w:tmpl w:val="4106F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D53DC1"/>
    <w:multiLevelType w:val="hybridMultilevel"/>
    <w:tmpl w:val="9016250A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369A5"/>
    <w:multiLevelType w:val="hybridMultilevel"/>
    <w:tmpl w:val="43B261C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 w15:restartNumberingAfterBreak="0">
    <w:nsid w:val="6F5F6DAA"/>
    <w:multiLevelType w:val="hybridMultilevel"/>
    <w:tmpl w:val="AAD074E2"/>
    <w:lvl w:ilvl="0" w:tplc="94D8BD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7A36FA5"/>
    <w:multiLevelType w:val="hybridMultilevel"/>
    <w:tmpl w:val="E9FAA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7"/>
  </w:num>
  <w:num w:numId="5">
    <w:abstractNumId w:val="12"/>
  </w:num>
  <w:num w:numId="6">
    <w:abstractNumId w:val="2"/>
  </w:num>
  <w:num w:numId="7">
    <w:abstractNumId w:val="5"/>
  </w:num>
  <w:num w:numId="8">
    <w:abstractNumId w:val="4"/>
  </w:num>
  <w:num w:numId="9">
    <w:abstractNumId w:val="14"/>
  </w:num>
  <w:num w:numId="10">
    <w:abstractNumId w:val="18"/>
  </w:num>
  <w:num w:numId="11">
    <w:abstractNumId w:val="9"/>
  </w:num>
  <w:num w:numId="12">
    <w:abstractNumId w:val="11"/>
  </w:num>
  <w:num w:numId="13">
    <w:abstractNumId w:val="16"/>
  </w:num>
  <w:num w:numId="14">
    <w:abstractNumId w:val="6"/>
  </w:num>
  <w:num w:numId="15">
    <w:abstractNumId w:val="3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DE5"/>
    <w:rsid w:val="00001AEF"/>
    <w:rsid w:val="000031D7"/>
    <w:rsid w:val="00003D1F"/>
    <w:rsid w:val="00004FFC"/>
    <w:rsid w:val="00006661"/>
    <w:rsid w:val="000135AA"/>
    <w:rsid w:val="000140C2"/>
    <w:rsid w:val="000144CC"/>
    <w:rsid w:val="00015E07"/>
    <w:rsid w:val="00016367"/>
    <w:rsid w:val="0002201B"/>
    <w:rsid w:val="000232C9"/>
    <w:rsid w:val="00023390"/>
    <w:rsid w:val="00025046"/>
    <w:rsid w:val="00025A20"/>
    <w:rsid w:val="00030AED"/>
    <w:rsid w:val="00030B5F"/>
    <w:rsid w:val="000328FD"/>
    <w:rsid w:val="000346EC"/>
    <w:rsid w:val="00035E12"/>
    <w:rsid w:val="00036150"/>
    <w:rsid w:val="00040069"/>
    <w:rsid w:val="000406A1"/>
    <w:rsid w:val="00040FEF"/>
    <w:rsid w:val="00044E01"/>
    <w:rsid w:val="00046759"/>
    <w:rsid w:val="00052F95"/>
    <w:rsid w:val="00053619"/>
    <w:rsid w:val="000551C0"/>
    <w:rsid w:val="000567EF"/>
    <w:rsid w:val="000567FB"/>
    <w:rsid w:val="00057A74"/>
    <w:rsid w:val="000600DE"/>
    <w:rsid w:val="000629B0"/>
    <w:rsid w:val="000636AD"/>
    <w:rsid w:val="00065E22"/>
    <w:rsid w:val="00066B2D"/>
    <w:rsid w:val="00070734"/>
    <w:rsid w:val="00070CB6"/>
    <w:rsid w:val="00075F94"/>
    <w:rsid w:val="00076A9C"/>
    <w:rsid w:val="00081B97"/>
    <w:rsid w:val="00081CBA"/>
    <w:rsid w:val="00086F8A"/>
    <w:rsid w:val="000907B6"/>
    <w:rsid w:val="000925AC"/>
    <w:rsid w:val="00092D42"/>
    <w:rsid w:val="00094645"/>
    <w:rsid w:val="00096526"/>
    <w:rsid w:val="00097A43"/>
    <w:rsid w:val="000A2A43"/>
    <w:rsid w:val="000A2AA4"/>
    <w:rsid w:val="000A2FE4"/>
    <w:rsid w:val="000B042B"/>
    <w:rsid w:val="000B124B"/>
    <w:rsid w:val="000B131D"/>
    <w:rsid w:val="000B68A5"/>
    <w:rsid w:val="000B6EEF"/>
    <w:rsid w:val="000B7659"/>
    <w:rsid w:val="000C41B0"/>
    <w:rsid w:val="000C64C6"/>
    <w:rsid w:val="000C6D63"/>
    <w:rsid w:val="000C7811"/>
    <w:rsid w:val="000D0913"/>
    <w:rsid w:val="000D219C"/>
    <w:rsid w:val="000D2F84"/>
    <w:rsid w:val="000D3E1D"/>
    <w:rsid w:val="000D4BBA"/>
    <w:rsid w:val="000D7B42"/>
    <w:rsid w:val="000E1AA9"/>
    <w:rsid w:val="000E23A7"/>
    <w:rsid w:val="000E34FF"/>
    <w:rsid w:val="000E3632"/>
    <w:rsid w:val="000E4417"/>
    <w:rsid w:val="000E5A2F"/>
    <w:rsid w:val="000E7FFB"/>
    <w:rsid w:val="000F03C4"/>
    <w:rsid w:val="000F34B8"/>
    <w:rsid w:val="000F4249"/>
    <w:rsid w:val="000F5B5D"/>
    <w:rsid w:val="0010196B"/>
    <w:rsid w:val="001040EE"/>
    <w:rsid w:val="00106088"/>
    <w:rsid w:val="00106D81"/>
    <w:rsid w:val="001071B2"/>
    <w:rsid w:val="001078E5"/>
    <w:rsid w:val="00107EC3"/>
    <w:rsid w:val="0011122B"/>
    <w:rsid w:val="001116B1"/>
    <w:rsid w:val="00111D34"/>
    <w:rsid w:val="00112878"/>
    <w:rsid w:val="0011302D"/>
    <w:rsid w:val="00114F9B"/>
    <w:rsid w:val="001205EA"/>
    <w:rsid w:val="001217D2"/>
    <w:rsid w:val="0012234F"/>
    <w:rsid w:val="00122A8F"/>
    <w:rsid w:val="00124391"/>
    <w:rsid w:val="001249A4"/>
    <w:rsid w:val="00125C7B"/>
    <w:rsid w:val="0013000F"/>
    <w:rsid w:val="00130E07"/>
    <w:rsid w:val="001312F2"/>
    <w:rsid w:val="001318B2"/>
    <w:rsid w:val="00131B9F"/>
    <w:rsid w:val="0013416B"/>
    <w:rsid w:val="00134E39"/>
    <w:rsid w:val="00135DC0"/>
    <w:rsid w:val="00136801"/>
    <w:rsid w:val="001375EB"/>
    <w:rsid w:val="00141267"/>
    <w:rsid w:val="00141442"/>
    <w:rsid w:val="00141709"/>
    <w:rsid w:val="001421EF"/>
    <w:rsid w:val="001426FB"/>
    <w:rsid w:val="00142E81"/>
    <w:rsid w:val="001430D5"/>
    <w:rsid w:val="00144C01"/>
    <w:rsid w:val="00144C33"/>
    <w:rsid w:val="0014630A"/>
    <w:rsid w:val="001506F8"/>
    <w:rsid w:val="00152E56"/>
    <w:rsid w:val="00154EB2"/>
    <w:rsid w:val="001566F1"/>
    <w:rsid w:val="00160194"/>
    <w:rsid w:val="001611B2"/>
    <w:rsid w:val="00161818"/>
    <w:rsid w:val="00164A78"/>
    <w:rsid w:val="001653A6"/>
    <w:rsid w:val="00165DC9"/>
    <w:rsid w:val="0016700D"/>
    <w:rsid w:val="00170C52"/>
    <w:rsid w:val="001713ED"/>
    <w:rsid w:val="00175304"/>
    <w:rsid w:val="00175932"/>
    <w:rsid w:val="001760FB"/>
    <w:rsid w:val="001762C7"/>
    <w:rsid w:val="001764BF"/>
    <w:rsid w:val="00176901"/>
    <w:rsid w:val="00177C22"/>
    <w:rsid w:val="001803E6"/>
    <w:rsid w:val="0018063F"/>
    <w:rsid w:val="0018297B"/>
    <w:rsid w:val="00183870"/>
    <w:rsid w:val="0018427B"/>
    <w:rsid w:val="0018615E"/>
    <w:rsid w:val="00186EE8"/>
    <w:rsid w:val="001878FF"/>
    <w:rsid w:val="001902CF"/>
    <w:rsid w:val="001912F6"/>
    <w:rsid w:val="0019253A"/>
    <w:rsid w:val="00194399"/>
    <w:rsid w:val="001955E7"/>
    <w:rsid w:val="0019605E"/>
    <w:rsid w:val="00196279"/>
    <w:rsid w:val="0019782D"/>
    <w:rsid w:val="00197F62"/>
    <w:rsid w:val="001A0E11"/>
    <w:rsid w:val="001A111C"/>
    <w:rsid w:val="001A14D3"/>
    <w:rsid w:val="001A1B11"/>
    <w:rsid w:val="001A3024"/>
    <w:rsid w:val="001A36ED"/>
    <w:rsid w:val="001B0227"/>
    <w:rsid w:val="001B2E35"/>
    <w:rsid w:val="001B4BD4"/>
    <w:rsid w:val="001B5EB4"/>
    <w:rsid w:val="001C0F5E"/>
    <w:rsid w:val="001C19AE"/>
    <w:rsid w:val="001C237D"/>
    <w:rsid w:val="001C33B2"/>
    <w:rsid w:val="001C3E47"/>
    <w:rsid w:val="001C57B2"/>
    <w:rsid w:val="001C61D4"/>
    <w:rsid w:val="001C66FC"/>
    <w:rsid w:val="001C77CE"/>
    <w:rsid w:val="001D13AD"/>
    <w:rsid w:val="001D1DFC"/>
    <w:rsid w:val="001D5614"/>
    <w:rsid w:val="001D7564"/>
    <w:rsid w:val="001E06B5"/>
    <w:rsid w:val="001E19AD"/>
    <w:rsid w:val="001E2177"/>
    <w:rsid w:val="001E4FD1"/>
    <w:rsid w:val="001E5A6A"/>
    <w:rsid w:val="001E67D8"/>
    <w:rsid w:val="001E7DB8"/>
    <w:rsid w:val="001E7F26"/>
    <w:rsid w:val="001F3703"/>
    <w:rsid w:val="001F3EAA"/>
    <w:rsid w:val="001F40CC"/>
    <w:rsid w:val="001F4AAB"/>
    <w:rsid w:val="001F7280"/>
    <w:rsid w:val="00212389"/>
    <w:rsid w:val="00212A1B"/>
    <w:rsid w:val="00213A43"/>
    <w:rsid w:val="00214E2E"/>
    <w:rsid w:val="00216413"/>
    <w:rsid w:val="00216CE0"/>
    <w:rsid w:val="00217887"/>
    <w:rsid w:val="00221680"/>
    <w:rsid w:val="00223453"/>
    <w:rsid w:val="0022588D"/>
    <w:rsid w:val="00227560"/>
    <w:rsid w:val="00230756"/>
    <w:rsid w:val="002312F1"/>
    <w:rsid w:val="002316DF"/>
    <w:rsid w:val="00231E1D"/>
    <w:rsid w:val="00232920"/>
    <w:rsid w:val="00232C43"/>
    <w:rsid w:val="00235608"/>
    <w:rsid w:val="00235D16"/>
    <w:rsid w:val="00235D32"/>
    <w:rsid w:val="002361A8"/>
    <w:rsid w:val="002375D2"/>
    <w:rsid w:val="0024083E"/>
    <w:rsid w:val="002411ED"/>
    <w:rsid w:val="00243D32"/>
    <w:rsid w:val="002442BE"/>
    <w:rsid w:val="00244A6E"/>
    <w:rsid w:val="002462E3"/>
    <w:rsid w:val="0024643F"/>
    <w:rsid w:val="002470C6"/>
    <w:rsid w:val="00255575"/>
    <w:rsid w:val="00256169"/>
    <w:rsid w:val="00256BEB"/>
    <w:rsid w:val="00257472"/>
    <w:rsid w:val="00257F92"/>
    <w:rsid w:val="00260DB4"/>
    <w:rsid w:val="002636BE"/>
    <w:rsid w:val="00263889"/>
    <w:rsid w:val="00263BCD"/>
    <w:rsid w:val="0026478E"/>
    <w:rsid w:val="002661F1"/>
    <w:rsid w:val="00266402"/>
    <w:rsid w:val="002706F8"/>
    <w:rsid w:val="00270F4E"/>
    <w:rsid w:val="00272B3E"/>
    <w:rsid w:val="002747B4"/>
    <w:rsid w:val="00275637"/>
    <w:rsid w:val="00276C46"/>
    <w:rsid w:val="00277C87"/>
    <w:rsid w:val="00280C83"/>
    <w:rsid w:val="00282F8C"/>
    <w:rsid w:val="00283CD8"/>
    <w:rsid w:val="002840D6"/>
    <w:rsid w:val="00285A01"/>
    <w:rsid w:val="002865EA"/>
    <w:rsid w:val="002870A6"/>
    <w:rsid w:val="00292FF1"/>
    <w:rsid w:val="00293E69"/>
    <w:rsid w:val="00297571"/>
    <w:rsid w:val="00297CD8"/>
    <w:rsid w:val="002A2713"/>
    <w:rsid w:val="002A3FAB"/>
    <w:rsid w:val="002A6A93"/>
    <w:rsid w:val="002A74E4"/>
    <w:rsid w:val="002B551A"/>
    <w:rsid w:val="002B5EE0"/>
    <w:rsid w:val="002C0416"/>
    <w:rsid w:val="002C095D"/>
    <w:rsid w:val="002C1B46"/>
    <w:rsid w:val="002C389B"/>
    <w:rsid w:val="002C478D"/>
    <w:rsid w:val="002C4842"/>
    <w:rsid w:val="002C48F2"/>
    <w:rsid w:val="002D16E7"/>
    <w:rsid w:val="002D36D2"/>
    <w:rsid w:val="002D3FE5"/>
    <w:rsid w:val="002E0C05"/>
    <w:rsid w:val="002E3241"/>
    <w:rsid w:val="002E3309"/>
    <w:rsid w:val="002E45AD"/>
    <w:rsid w:val="002E62AC"/>
    <w:rsid w:val="002E6484"/>
    <w:rsid w:val="002E6D21"/>
    <w:rsid w:val="002E7092"/>
    <w:rsid w:val="002F20C8"/>
    <w:rsid w:val="002F6983"/>
    <w:rsid w:val="002F6CDD"/>
    <w:rsid w:val="002F7333"/>
    <w:rsid w:val="00300AEA"/>
    <w:rsid w:val="0030189D"/>
    <w:rsid w:val="00301971"/>
    <w:rsid w:val="003029A5"/>
    <w:rsid w:val="00302CAA"/>
    <w:rsid w:val="003050A9"/>
    <w:rsid w:val="00307886"/>
    <w:rsid w:val="003110C6"/>
    <w:rsid w:val="00311FE6"/>
    <w:rsid w:val="00315C73"/>
    <w:rsid w:val="003163E3"/>
    <w:rsid w:val="00317FF0"/>
    <w:rsid w:val="0032106E"/>
    <w:rsid w:val="003212C7"/>
    <w:rsid w:val="003218FE"/>
    <w:rsid w:val="00323159"/>
    <w:rsid w:val="003308D5"/>
    <w:rsid w:val="00330A39"/>
    <w:rsid w:val="00330F07"/>
    <w:rsid w:val="00335842"/>
    <w:rsid w:val="003359AF"/>
    <w:rsid w:val="00337571"/>
    <w:rsid w:val="00340644"/>
    <w:rsid w:val="003407BE"/>
    <w:rsid w:val="00343077"/>
    <w:rsid w:val="00344F65"/>
    <w:rsid w:val="00346093"/>
    <w:rsid w:val="00351360"/>
    <w:rsid w:val="00351662"/>
    <w:rsid w:val="00353C47"/>
    <w:rsid w:val="003540C4"/>
    <w:rsid w:val="00355F13"/>
    <w:rsid w:val="0035618B"/>
    <w:rsid w:val="00356851"/>
    <w:rsid w:val="00356B72"/>
    <w:rsid w:val="003576D9"/>
    <w:rsid w:val="00361C39"/>
    <w:rsid w:val="00363855"/>
    <w:rsid w:val="003640EE"/>
    <w:rsid w:val="003649B8"/>
    <w:rsid w:val="00371AA6"/>
    <w:rsid w:val="003733A6"/>
    <w:rsid w:val="00376F8C"/>
    <w:rsid w:val="00380871"/>
    <w:rsid w:val="00380B65"/>
    <w:rsid w:val="00380F7E"/>
    <w:rsid w:val="00384E68"/>
    <w:rsid w:val="00390B3D"/>
    <w:rsid w:val="0039196C"/>
    <w:rsid w:val="00393566"/>
    <w:rsid w:val="00393BE9"/>
    <w:rsid w:val="00394629"/>
    <w:rsid w:val="0039590B"/>
    <w:rsid w:val="00395B8C"/>
    <w:rsid w:val="003A1E4A"/>
    <w:rsid w:val="003A2706"/>
    <w:rsid w:val="003A2956"/>
    <w:rsid w:val="003A3B16"/>
    <w:rsid w:val="003A5BCA"/>
    <w:rsid w:val="003A70BF"/>
    <w:rsid w:val="003B0583"/>
    <w:rsid w:val="003B3E4D"/>
    <w:rsid w:val="003B4C73"/>
    <w:rsid w:val="003B4EA5"/>
    <w:rsid w:val="003B5B20"/>
    <w:rsid w:val="003B6AA6"/>
    <w:rsid w:val="003B70DA"/>
    <w:rsid w:val="003C02A4"/>
    <w:rsid w:val="003C1C57"/>
    <w:rsid w:val="003C4C17"/>
    <w:rsid w:val="003C5158"/>
    <w:rsid w:val="003C51A7"/>
    <w:rsid w:val="003C51BC"/>
    <w:rsid w:val="003D0BC4"/>
    <w:rsid w:val="003D213E"/>
    <w:rsid w:val="003D2AB6"/>
    <w:rsid w:val="003D35D6"/>
    <w:rsid w:val="003D45D3"/>
    <w:rsid w:val="003D4FDC"/>
    <w:rsid w:val="003D5407"/>
    <w:rsid w:val="003D5834"/>
    <w:rsid w:val="003D7257"/>
    <w:rsid w:val="003E0164"/>
    <w:rsid w:val="003E1CFD"/>
    <w:rsid w:val="003E3694"/>
    <w:rsid w:val="003E63ED"/>
    <w:rsid w:val="003F0A37"/>
    <w:rsid w:val="003F0F67"/>
    <w:rsid w:val="003F59A7"/>
    <w:rsid w:val="003F70C7"/>
    <w:rsid w:val="003F73B7"/>
    <w:rsid w:val="00400141"/>
    <w:rsid w:val="004019C6"/>
    <w:rsid w:val="0040285B"/>
    <w:rsid w:val="00402A35"/>
    <w:rsid w:val="00403727"/>
    <w:rsid w:val="004045A2"/>
    <w:rsid w:val="004048C3"/>
    <w:rsid w:val="00404C07"/>
    <w:rsid w:val="004060C8"/>
    <w:rsid w:val="00407966"/>
    <w:rsid w:val="004118F1"/>
    <w:rsid w:val="0041225E"/>
    <w:rsid w:val="00412F43"/>
    <w:rsid w:val="0041326A"/>
    <w:rsid w:val="00414530"/>
    <w:rsid w:val="00415EF8"/>
    <w:rsid w:val="00416311"/>
    <w:rsid w:val="004165EA"/>
    <w:rsid w:val="00417363"/>
    <w:rsid w:val="00420308"/>
    <w:rsid w:val="00420BA4"/>
    <w:rsid w:val="00420ECE"/>
    <w:rsid w:val="00421313"/>
    <w:rsid w:val="004250DB"/>
    <w:rsid w:val="00425575"/>
    <w:rsid w:val="00425D9F"/>
    <w:rsid w:val="00425E37"/>
    <w:rsid w:val="004260CC"/>
    <w:rsid w:val="004269B9"/>
    <w:rsid w:val="00426B24"/>
    <w:rsid w:val="00431AD0"/>
    <w:rsid w:val="00431FF9"/>
    <w:rsid w:val="0043203F"/>
    <w:rsid w:val="004334E3"/>
    <w:rsid w:val="00433AC8"/>
    <w:rsid w:val="0043418A"/>
    <w:rsid w:val="00437E1F"/>
    <w:rsid w:val="00440206"/>
    <w:rsid w:val="00440C0D"/>
    <w:rsid w:val="00441C04"/>
    <w:rsid w:val="00441D8A"/>
    <w:rsid w:val="00441FFE"/>
    <w:rsid w:val="004425F4"/>
    <w:rsid w:val="0044339F"/>
    <w:rsid w:val="00443528"/>
    <w:rsid w:val="004448D2"/>
    <w:rsid w:val="00451482"/>
    <w:rsid w:val="00451C13"/>
    <w:rsid w:val="004532E1"/>
    <w:rsid w:val="00453F00"/>
    <w:rsid w:val="004552C2"/>
    <w:rsid w:val="00456CB5"/>
    <w:rsid w:val="00457666"/>
    <w:rsid w:val="00457EEC"/>
    <w:rsid w:val="0046070F"/>
    <w:rsid w:val="0046193C"/>
    <w:rsid w:val="00463627"/>
    <w:rsid w:val="00463BEB"/>
    <w:rsid w:val="00463F20"/>
    <w:rsid w:val="004652D3"/>
    <w:rsid w:val="00466863"/>
    <w:rsid w:val="0047069B"/>
    <w:rsid w:val="00471682"/>
    <w:rsid w:val="00471A5E"/>
    <w:rsid w:val="0047374C"/>
    <w:rsid w:val="00474BC4"/>
    <w:rsid w:val="004766F6"/>
    <w:rsid w:val="00476DBC"/>
    <w:rsid w:val="004773EE"/>
    <w:rsid w:val="00481C70"/>
    <w:rsid w:val="004825F7"/>
    <w:rsid w:val="00482A5C"/>
    <w:rsid w:val="00482BF4"/>
    <w:rsid w:val="00483287"/>
    <w:rsid w:val="00484A88"/>
    <w:rsid w:val="00485206"/>
    <w:rsid w:val="0049100E"/>
    <w:rsid w:val="004915CF"/>
    <w:rsid w:val="00491D06"/>
    <w:rsid w:val="00492401"/>
    <w:rsid w:val="00493FB0"/>
    <w:rsid w:val="004954EE"/>
    <w:rsid w:val="004960FB"/>
    <w:rsid w:val="00497F04"/>
    <w:rsid w:val="004A0D45"/>
    <w:rsid w:val="004A0F1E"/>
    <w:rsid w:val="004A1974"/>
    <w:rsid w:val="004A313F"/>
    <w:rsid w:val="004A4F2F"/>
    <w:rsid w:val="004A72CC"/>
    <w:rsid w:val="004B04D1"/>
    <w:rsid w:val="004B2214"/>
    <w:rsid w:val="004B3001"/>
    <w:rsid w:val="004B491E"/>
    <w:rsid w:val="004B6034"/>
    <w:rsid w:val="004B693A"/>
    <w:rsid w:val="004C040A"/>
    <w:rsid w:val="004C09EF"/>
    <w:rsid w:val="004C2150"/>
    <w:rsid w:val="004C3DE5"/>
    <w:rsid w:val="004C6079"/>
    <w:rsid w:val="004D3433"/>
    <w:rsid w:val="004D3D01"/>
    <w:rsid w:val="004D47F7"/>
    <w:rsid w:val="004E2675"/>
    <w:rsid w:val="004E56BA"/>
    <w:rsid w:val="004E6B50"/>
    <w:rsid w:val="004F0929"/>
    <w:rsid w:val="004F124F"/>
    <w:rsid w:val="004F2431"/>
    <w:rsid w:val="004F2440"/>
    <w:rsid w:val="004F6544"/>
    <w:rsid w:val="004F66E0"/>
    <w:rsid w:val="004F6860"/>
    <w:rsid w:val="004F6D58"/>
    <w:rsid w:val="004F7373"/>
    <w:rsid w:val="004F7B6D"/>
    <w:rsid w:val="0050085D"/>
    <w:rsid w:val="005019AB"/>
    <w:rsid w:val="00503D17"/>
    <w:rsid w:val="00505C2B"/>
    <w:rsid w:val="0051017B"/>
    <w:rsid w:val="00510959"/>
    <w:rsid w:val="00510C31"/>
    <w:rsid w:val="00511156"/>
    <w:rsid w:val="00511C18"/>
    <w:rsid w:val="00512343"/>
    <w:rsid w:val="00512982"/>
    <w:rsid w:val="00512AA9"/>
    <w:rsid w:val="00513AE3"/>
    <w:rsid w:val="00514440"/>
    <w:rsid w:val="00515667"/>
    <w:rsid w:val="00515B8E"/>
    <w:rsid w:val="00515D4E"/>
    <w:rsid w:val="005224BC"/>
    <w:rsid w:val="00522F33"/>
    <w:rsid w:val="005249D4"/>
    <w:rsid w:val="005265F0"/>
    <w:rsid w:val="00526EF0"/>
    <w:rsid w:val="00527803"/>
    <w:rsid w:val="00530264"/>
    <w:rsid w:val="00532EB0"/>
    <w:rsid w:val="005330EE"/>
    <w:rsid w:val="0053362C"/>
    <w:rsid w:val="0053497F"/>
    <w:rsid w:val="00536238"/>
    <w:rsid w:val="00536293"/>
    <w:rsid w:val="00537E33"/>
    <w:rsid w:val="0054089C"/>
    <w:rsid w:val="00541B38"/>
    <w:rsid w:val="00542685"/>
    <w:rsid w:val="005426E9"/>
    <w:rsid w:val="00543C0F"/>
    <w:rsid w:val="0054459D"/>
    <w:rsid w:val="00544A73"/>
    <w:rsid w:val="00544FAC"/>
    <w:rsid w:val="0055045E"/>
    <w:rsid w:val="00550520"/>
    <w:rsid w:val="005533DC"/>
    <w:rsid w:val="005575C4"/>
    <w:rsid w:val="00557D18"/>
    <w:rsid w:val="0056046A"/>
    <w:rsid w:val="00563002"/>
    <w:rsid w:val="0056734E"/>
    <w:rsid w:val="0057042D"/>
    <w:rsid w:val="005710D8"/>
    <w:rsid w:val="00571785"/>
    <w:rsid w:val="005724E6"/>
    <w:rsid w:val="00573712"/>
    <w:rsid w:val="00576010"/>
    <w:rsid w:val="00576351"/>
    <w:rsid w:val="005815B7"/>
    <w:rsid w:val="00583442"/>
    <w:rsid w:val="00584EFA"/>
    <w:rsid w:val="00584FCD"/>
    <w:rsid w:val="00590FFE"/>
    <w:rsid w:val="005913DF"/>
    <w:rsid w:val="00591483"/>
    <w:rsid w:val="005914CB"/>
    <w:rsid w:val="00592DF3"/>
    <w:rsid w:val="00593839"/>
    <w:rsid w:val="00595523"/>
    <w:rsid w:val="00595DDA"/>
    <w:rsid w:val="005978C3"/>
    <w:rsid w:val="005A4111"/>
    <w:rsid w:val="005A573D"/>
    <w:rsid w:val="005A6C60"/>
    <w:rsid w:val="005B3630"/>
    <w:rsid w:val="005B3960"/>
    <w:rsid w:val="005B5227"/>
    <w:rsid w:val="005B594D"/>
    <w:rsid w:val="005B5B2E"/>
    <w:rsid w:val="005B7C92"/>
    <w:rsid w:val="005B7C94"/>
    <w:rsid w:val="005C2751"/>
    <w:rsid w:val="005C3E40"/>
    <w:rsid w:val="005C421F"/>
    <w:rsid w:val="005C44AA"/>
    <w:rsid w:val="005D0768"/>
    <w:rsid w:val="005D1DE1"/>
    <w:rsid w:val="005D2826"/>
    <w:rsid w:val="005D3137"/>
    <w:rsid w:val="005D3647"/>
    <w:rsid w:val="005D541D"/>
    <w:rsid w:val="005D67CC"/>
    <w:rsid w:val="005E16D7"/>
    <w:rsid w:val="005E1D9C"/>
    <w:rsid w:val="005E2195"/>
    <w:rsid w:val="005E3C19"/>
    <w:rsid w:val="005E7ECA"/>
    <w:rsid w:val="005F06D6"/>
    <w:rsid w:val="005F0799"/>
    <w:rsid w:val="005F661C"/>
    <w:rsid w:val="005F6C56"/>
    <w:rsid w:val="005F7752"/>
    <w:rsid w:val="006004A4"/>
    <w:rsid w:val="0060067F"/>
    <w:rsid w:val="006017F4"/>
    <w:rsid w:val="006020F2"/>
    <w:rsid w:val="00610EDE"/>
    <w:rsid w:val="006118EE"/>
    <w:rsid w:val="006128A3"/>
    <w:rsid w:val="00613F02"/>
    <w:rsid w:val="00614A36"/>
    <w:rsid w:val="00616571"/>
    <w:rsid w:val="00616F6D"/>
    <w:rsid w:val="00617E4E"/>
    <w:rsid w:val="00621EB2"/>
    <w:rsid w:val="0062362F"/>
    <w:rsid w:val="0062393A"/>
    <w:rsid w:val="00623BA2"/>
    <w:rsid w:val="0062418E"/>
    <w:rsid w:val="006253CF"/>
    <w:rsid w:val="006262C0"/>
    <w:rsid w:val="00626D2C"/>
    <w:rsid w:val="00627362"/>
    <w:rsid w:val="0063047A"/>
    <w:rsid w:val="00630ED4"/>
    <w:rsid w:val="00632D6D"/>
    <w:rsid w:val="00635045"/>
    <w:rsid w:val="00635B16"/>
    <w:rsid w:val="006367E2"/>
    <w:rsid w:val="00637F92"/>
    <w:rsid w:val="00641D1B"/>
    <w:rsid w:val="006425E7"/>
    <w:rsid w:val="00642A6D"/>
    <w:rsid w:val="00645498"/>
    <w:rsid w:val="00645D94"/>
    <w:rsid w:val="006513C0"/>
    <w:rsid w:val="00653C54"/>
    <w:rsid w:val="0065405B"/>
    <w:rsid w:val="006569A5"/>
    <w:rsid w:val="00656B18"/>
    <w:rsid w:val="00660288"/>
    <w:rsid w:val="00660393"/>
    <w:rsid w:val="006645D1"/>
    <w:rsid w:val="0066552D"/>
    <w:rsid w:val="0066636F"/>
    <w:rsid w:val="00671AE8"/>
    <w:rsid w:val="00671EA6"/>
    <w:rsid w:val="00673018"/>
    <w:rsid w:val="0067329C"/>
    <w:rsid w:val="006753E0"/>
    <w:rsid w:val="006755C0"/>
    <w:rsid w:val="006771F5"/>
    <w:rsid w:val="00677A89"/>
    <w:rsid w:val="00680C62"/>
    <w:rsid w:val="00683C52"/>
    <w:rsid w:val="00692D51"/>
    <w:rsid w:val="00694954"/>
    <w:rsid w:val="006A0398"/>
    <w:rsid w:val="006A180C"/>
    <w:rsid w:val="006A2DA5"/>
    <w:rsid w:val="006A30C3"/>
    <w:rsid w:val="006A3665"/>
    <w:rsid w:val="006A3EF4"/>
    <w:rsid w:val="006A4635"/>
    <w:rsid w:val="006A68BB"/>
    <w:rsid w:val="006B0EEA"/>
    <w:rsid w:val="006B44F1"/>
    <w:rsid w:val="006B54B9"/>
    <w:rsid w:val="006B5600"/>
    <w:rsid w:val="006C283D"/>
    <w:rsid w:val="006C3462"/>
    <w:rsid w:val="006C3591"/>
    <w:rsid w:val="006C54CB"/>
    <w:rsid w:val="006D18EE"/>
    <w:rsid w:val="006D1DE8"/>
    <w:rsid w:val="006D355B"/>
    <w:rsid w:val="006D3C3D"/>
    <w:rsid w:val="006D5362"/>
    <w:rsid w:val="006D608E"/>
    <w:rsid w:val="006D6BEB"/>
    <w:rsid w:val="006E169F"/>
    <w:rsid w:val="006E3652"/>
    <w:rsid w:val="006E56EE"/>
    <w:rsid w:val="006E7411"/>
    <w:rsid w:val="006E7B79"/>
    <w:rsid w:val="006F134C"/>
    <w:rsid w:val="006F177F"/>
    <w:rsid w:val="006F4F81"/>
    <w:rsid w:val="006F552F"/>
    <w:rsid w:val="006F5548"/>
    <w:rsid w:val="006F5C99"/>
    <w:rsid w:val="006F61BF"/>
    <w:rsid w:val="00702BE0"/>
    <w:rsid w:val="007031F7"/>
    <w:rsid w:val="00705030"/>
    <w:rsid w:val="007064B1"/>
    <w:rsid w:val="00706CEA"/>
    <w:rsid w:val="00706FBD"/>
    <w:rsid w:val="007155CF"/>
    <w:rsid w:val="00715F35"/>
    <w:rsid w:val="00716A76"/>
    <w:rsid w:val="00717B0B"/>
    <w:rsid w:val="00722A03"/>
    <w:rsid w:val="00722C8A"/>
    <w:rsid w:val="00723179"/>
    <w:rsid w:val="00723304"/>
    <w:rsid w:val="00723398"/>
    <w:rsid w:val="00723F94"/>
    <w:rsid w:val="0072651D"/>
    <w:rsid w:val="0073145B"/>
    <w:rsid w:val="00733E83"/>
    <w:rsid w:val="0073436A"/>
    <w:rsid w:val="00736F16"/>
    <w:rsid w:val="0073710D"/>
    <w:rsid w:val="00737E88"/>
    <w:rsid w:val="007406DD"/>
    <w:rsid w:val="00740DE1"/>
    <w:rsid w:val="007413D1"/>
    <w:rsid w:val="007432D3"/>
    <w:rsid w:val="00745F9D"/>
    <w:rsid w:val="007472F1"/>
    <w:rsid w:val="007476DD"/>
    <w:rsid w:val="00747AF8"/>
    <w:rsid w:val="0075008F"/>
    <w:rsid w:val="007511EF"/>
    <w:rsid w:val="007519A7"/>
    <w:rsid w:val="00751D13"/>
    <w:rsid w:val="00752A0C"/>
    <w:rsid w:val="007535D5"/>
    <w:rsid w:val="00754B90"/>
    <w:rsid w:val="007608D3"/>
    <w:rsid w:val="00760C55"/>
    <w:rsid w:val="007613D9"/>
    <w:rsid w:val="00761C0B"/>
    <w:rsid w:val="00765030"/>
    <w:rsid w:val="0076589C"/>
    <w:rsid w:val="007666DD"/>
    <w:rsid w:val="00771E6E"/>
    <w:rsid w:val="00771FF1"/>
    <w:rsid w:val="00772180"/>
    <w:rsid w:val="00772787"/>
    <w:rsid w:val="007729F9"/>
    <w:rsid w:val="0077434F"/>
    <w:rsid w:val="007744B3"/>
    <w:rsid w:val="00774B53"/>
    <w:rsid w:val="00775852"/>
    <w:rsid w:val="007828B3"/>
    <w:rsid w:val="00782F2B"/>
    <w:rsid w:val="0078415C"/>
    <w:rsid w:val="00785252"/>
    <w:rsid w:val="0078600A"/>
    <w:rsid w:val="00786341"/>
    <w:rsid w:val="00787015"/>
    <w:rsid w:val="00787E7E"/>
    <w:rsid w:val="00787F60"/>
    <w:rsid w:val="00792075"/>
    <w:rsid w:val="00792247"/>
    <w:rsid w:val="007928B4"/>
    <w:rsid w:val="007944B6"/>
    <w:rsid w:val="00795014"/>
    <w:rsid w:val="00796079"/>
    <w:rsid w:val="007967F8"/>
    <w:rsid w:val="00796C46"/>
    <w:rsid w:val="00797830"/>
    <w:rsid w:val="007A0C6C"/>
    <w:rsid w:val="007A1EFA"/>
    <w:rsid w:val="007A247A"/>
    <w:rsid w:val="007A2AB4"/>
    <w:rsid w:val="007A431F"/>
    <w:rsid w:val="007A46B1"/>
    <w:rsid w:val="007A4F6D"/>
    <w:rsid w:val="007A5458"/>
    <w:rsid w:val="007A54DD"/>
    <w:rsid w:val="007A6A3A"/>
    <w:rsid w:val="007A7E8F"/>
    <w:rsid w:val="007B13A8"/>
    <w:rsid w:val="007B2B7D"/>
    <w:rsid w:val="007B2F1E"/>
    <w:rsid w:val="007B3BCF"/>
    <w:rsid w:val="007B3F25"/>
    <w:rsid w:val="007B3F46"/>
    <w:rsid w:val="007B58CC"/>
    <w:rsid w:val="007B6913"/>
    <w:rsid w:val="007B6EEF"/>
    <w:rsid w:val="007C03BD"/>
    <w:rsid w:val="007C1B3F"/>
    <w:rsid w:val="007C2E6A"/>
    <w:rsid w:val="007C36B5"/>
    <w:rsid w:val="007C498B"/>
    <w:rsid w:val="007C55CC"/>
    <w:rsid w:val="007C5EDA"/>
    <w:rsid w:val="007C5FE9"/>
    <w:rsid w:val="007C69BA"/>
    <w:rsid w:val="007D08C9"/>
    <w:rsid w:val="007D096C"/>
    <w:rsid w:val="007D2643"/>
    <w:rsid w:val="007D2E73"/>
    <w:rsid w:val="007D3B1C"/>
    <w:rsid w:val="007D445E"/>
    <w:rsid w:val="007D489D"/>
    <w:rsid w:val="007D5EC5"/>
    <w:rsid w:val="007D63A5"/>
    <w:rsid w:val="007D6989"/>
    <w:rsid w:val="007D7853"/>
    <w:rsid w:val="007E30BA"/>
    <w:rsid w:val="007E3FDF"/>
    <w:rsid w:val="007E4A4B"/>
    <w:rsid w:val="007E5158"/>
    <w:rsid w:val="007E65CE"/>
    <w:rsid w:val="007F3792"/>
    <w:rsid w:val="007F64EF"/>
    <w:rsid w:val="007F7E42"/>
    <w:rsid w:val="00800FF5"/>
    <w:rsid w:val="008045A6"/>
    <w:rsid w:val="0080661B"/>
    <w:rsid w:val="00807633"/>
    <w:rsid w:val="008076C2"/>
    <w:rsid w:val="008100A1"/>
    <w:rsid w:val="00810110"/>
    <w:rsid w:val="00810409"/>
    <w:rsid w:val="008105B8"/>
    <w:rsid w:val="00810F64"/>
    <w:rsid w:val="00811486"/>
    <w:rsid w:val="00811E9C"/>
    <w:rsid w:val="00812A7C"/>
    <w:rsid w:val="00812E0D"/>
    <w:rsid w:val="008139BA"/>
    <w:rsid w:val="00813D12"/>
    <w:rsid w:val="00815027"/>
    <w:rsid w:val="00816085"/>
    <w:rsid w:val="008178DD"/>
    <w:rsid w:val="008208AD"/>
    <w:rsid w:val="0082130C"/>
    <w:rsid w:val="00822859"/>
    <w:rsid w:val="00823281"/>
    <w:rsid w:val="00823B7E"/>
    <w:rsid w:val="00824694"/>
    <w:rsid w:val="0082576F"/>
    <w:rsid w:val="00826C5B"/>
    <w:rsid w:val="00827BA5"/>
    <w:rsid w:val="00827E2E"/>
    <w:rsid w:val="00831A49"/>
    <w:rsid w:val="00840BDB"/>
    <w:rsid w:val="0084369E"/>
    <w:rsid w:val="008440FE"/>
    <w:rsid w:val="00844E87"/>
    <w:rsid w:val="008457A8"/>
    <w:rsid w:val="00847024"/>
    <w:rsid w:val="008471A5"/>
    <w:rsid w:val="00847280"/>
    <w:rsid w:val="008500C7"/>
    <w:rsid w:val="00850E5D"/>
    <w:rsid w:val="008523D6"/>
    <w:rsid w:val="00852B3A"/>
    <w:rsid w:val="0085306E"/>
    <w:rsid w:val="00853EB9"/>
    <w:rsid w:val="00854788"/>
    <w:rsid w:val="008560F2"/>
    <w:rsid w:val="008568EF"/>
    <w:rsid w:val="00857A33"/>
    <w:rsid w:val="008605A3"/>
    <w:rsid w:val="00860C56"/>
    <w:rsid w:val="00862092"/>
    <w:rsid w:val="008632A2"/>
    <w:rsid w:val="00863D36"/>
    <w:rsid w:val="00863F93"/>
    <w:rsid w:val="008658E0"/>
    <w:rsid w:val="0086704B"/>
    <w:rsid w:val="00867D39"/>
    <w:rsid w:val="00870BA0"/>
    <w:rsid w:val="00871AD9"/>
    <w:rsid w:val="00872A40"/>
    <w:rsid w:val="00873774"/>
    <w:rsid w:val="00873D73"/>
    <w:rsid w:val="00874E52"/>
    <w:rsid w:val="00875C70"/>
    <w:rsid w:val="00877E42"/>
    <w:rsid w:val="00880030"/>
    <w:rsid w:val="00880031"/>
    <w:rsid w:val="00882D0F"/>
    <w:rsid w:val="0088544F"/>
    <w:rsid w:val="00886626"/>
    <w:rsid w:val="00886F6D"/>
    <w:rsid w:val="0089068D"/>
    <w:rsid w:val="00890F17"/>
    <w:rsid w:val="00891998"/>
    <w:rsid w:val="00895D5E"/>
    <w:rsid w:val="008A0AB8"/>
    <w:rsid w:val="008A2D4B"/>
    <w:rsid w:val="008A2F00"/>
    <w:rsid w:val="008A308C"/>
    <w:rsid w:val="008A4EA7"/>
    <w:rsid w:val="008A5766"/>
    <w:rsid w:val="008B15AA"/>
    <w:rsid w:val="008B2344"/>
    <w:rsid w:val="008B36C0"/>
    <w:rsid w:val="008B61CD"/>
    <w:rsid w:val="008B7F47"/>
    <w:rsid w:val="008C0A65"/>
    <w:rsid w:val="008C1469"/>
    <w:rsid w:val="008C31B6"/>
    <w:rsid w:val="008C35C4"/>
    <w:rsid w:val="008C3D92"/>
    <w:rsid w:val="008C4479"/>
    <w:rsid w:val="008C486D"/>
    <w:rsid w:val="008C5ABA"/>
    <w:rsid w:val="008C6CAB"/>
    <w:rsid w:val="008C70BF"/>
    <w:rsid w:val="008C797E"/>
    <w:rsid w:val="008C7B6B"/>
    <w:rsid w:val="008D0D86"/>
    <w:rsid w:val="008D1C3F"/>
    <w:rsid w:val="008D31A9"/>
    <w:rsid w:val="008D366D"/>
    <w:rsid w:val="008D40EB"/>
    <w:rsid w:val="008D4152"/>
    <w:rsid w:val="008D6E54"/>
    <w:rsid w:val="008E0189"/>
    <w:rsid w:val="008E19FD"/>
    <w:rsid w:val="008E2385"/>
    <w:rsid w:val="008E2448"/>
    <w:rsid w:val="008E27FE"/>
    <w:rsid w:val="008E3845"/>
    <w:rsid w:val="008E390B"/>
    <w:rsid w:val="008E3A5E"/>
    <w:rsid w:val="008E3E30"/>
    <w:rsid w:val="008E3F3F"/>
    <w:rsid w:val="008E65A2"/>
    <w:rsid w:val="008E6A61"/>
    <w:rsid w:val="008E6A92"/>
    <w:rsid w:val="008E6AD5"/>
    <w:rsid w:val="008E6ADB"/>
    <w:rsid w:val="008F09DF"/>
    <w:rsid w:val="008F3518"/>
    <w:rsid w:val="008F45FB"/>
    <w:rsid w:val="008F4D71"/>
    <w:rsid w:val="008F670F"/>
    <w:rsid w:val="0090373E"/>
    <w:rsid w:val="009046E0"/>
    <w:rsid w:val="00905046"/>
    <w:rsid w:val="0090743F"/>
    <w:rsid w:val="00910EB8"/>
    <w:rsid w:val="0091129E"/>
    <w:rsid w:val="0091373B"/>
    <w:rsid w:val="00913FD3"/>
    <w:rsid w:val="00917735"/>
    <w:rsid w:val="009200CB"/>
    <w:rsid w:val="00920905"/>
    <w:rsid w:val="00922C6F"/>
    <w:rsid w:val="0092363B"/>
    <w:rsid w:val="00930395"/>
    <w:rsid w:val="009331B4"/>
    <w:rsid w:val="00933209"/>
    <w:rsid w:val="00934579"/>
    <w:rsid w:val="009350E0"/>
    <w:rsid w:val="00936141"/>
    <w:rsid w:val="00942E1F"/>
    <w:rsid w:val="0094443F"/>
    <w:rsid w:val="00950DAC"/>
    <w:rsid w:val="00951E19"/>
    <w:rsid w:val="0096308C"/>
    <w:rsid w:val="00963BCE"/>
    <w:rsid w:val="009658EA"/>
    <w:rsid w:val="00966840"/>
    <w:rsid w:val="00966F73"/>
    <w:rsid w:val="00967717"/>
    <w:rsid w:val="00967742"/>
    <w:rsid w:val="00967AB8"/>
    <w:rsid w:val="00971C89"/>
    <w:rsid w:val="0097213D"/>
    <w:rsid w:val="00972415"/>
    <w:rsid w:val="00972701"/>
    <w:rsid w:val="0097296C"/>
    <w:rsid w:val="00972C04"/>
    <w:rsid w:val="009738F1"/>
    <w:rsid w:val="00982334"/>
    <w:rsid w:val="00984FB1"/>
    <w:rsid w:val="00987230"/>
    <w:rsid w:val="00991CE6"/>
    <w:rsid w:val="009947EC"/>
    <w:rsid w:val="00994A87"/>
    <w:rsid w:val="00995797"/>
    <w:rsid w:val="00995B02"/>
    <w:rsid w:val="00995F46"/>
    <w:rsid w:val="00996D48"/>
    <w:rsid w:val="0099765E"/>
    <w:rsid w:val="00997BFD"/>
    <w:rsid w:val="009A37CC"/>
    <w:rsid w:val="009A3B38"/>
    <w:rsid w:val="009A3DC2"/>
    <w:rsid w:val="009B0039"/>
    <w:rsid w:val="009B234E"/>
    <w:rsid w:val="009B2AF0"/>
    <w:rsid w:val="009B3106"/>
    <w:rsid w:val="009B4B15"/>
    <w:rsid w:val="009B654F"/>
    <w:rsid w:val="009B6B13"/>
    <w:rsid w:val="009B6BBD"/>
    <w:rsid w:val="009B6F37"/>
    <w:rsid w:val="009C08FC"/>
    <w:rsid w:val="009C18CC"/>
    <w:rsid w:val="009C19CB"/>
    <w:rsid w:val="009C564B"/>
    <w:rsid w:val="009C77E7"/>
    <w:rsid w:val="009C78FA"/>
    <w:rsid w:val="009C7BBF"/>
    <w:rsid w:val="009D3240"/>
    <w:rsid w:val="009D3ED8"/>
    <w:rsid w:val="009D7F3A"/>
    <w:rsid w:val="009E0B7A"/>
    <w:rsid w:val="009E155C"/>
    <w:rsid w:val="009E20C6"/>
    <w:rsid w:val="009E4DDA"/>
    <w:rsid w:val="009E515B"/>
    <w:rsid w:val="009E6C6F"/>
    <w:rsid w:val="009F0E2D"/>
    <w:rsid w:val="009F24DF"/>
    <w:rsid w:val="009F2CA4"/>
    <w:rsid w:val="009F3AC2"/>
    <w:rsid w:val="009F5DE3"/>
    <w:rsid w:val="009F6B8D"/>
    <w:rsid w:val="00A00D0B"/>
    <w:rsid w:val="00A014A6"/>
    <w:rsid w:val="00A01827"/>
    <w:rsid w:val="00A041F9"/>
    <w:rsid w:val="00A04821"/>
    <w:rsid w:val="00A04924"/>
    <w:rsid w:val="00A05289"/>
    <w:rsid w:val="00A11EB3"/>
    <w:rsid w:val="00A11EDC"/>
    <w:rsid w:val="00A12935"/>
    <w:rsid w:val="00A12BA6"/>
    <w:rsid w:val="00A12E98"/>
    <w:rsid w:val="00A13113"/>
    <w:rsid w:val="00A15DF0"/>
    <w:rsid w:val="00A22237"/>
    <w:rsid w:val="00A27B77"/>
    <w:rsid w:val="00A27FCE"/>
    <w:rsid w:val="00A302FC"/>
    <w:rsid w:val="00A31564"/>
    <w:rsid w:val="00A32118"/>
    <w:rsid w:val="00A33AA3"/>
    <w:rsid w:val="00A3631A"/>
    <w:rsid w:val="00A4170B"/>
    <w:rsid w:val="00A4270C"/>
    <w:rsid w:val="00A43088"/>
    <w:rsid w:val="00A44999"/>
    <w:rsid w:val="00A44DDC"/>
    <w:rsid w:val="00A45319"/>
    <w:rsid w:val="00A45AEA"/>
    <w:rsid w:val="00A4609E"/>
    <w:rsid w:val="00A518A3"/>
    <w:rsid w:val="00A532A3"/>
    <w:rsid w:val="00A53D06"/>
    <w:rsid w:val="00A5581A"/>
    <w:rsid w:val="00A57278"/>
    <w:rsid w:val="00A5750D"/>
    <w:rsid w:val="00A60B9C"/>
    <w:rsid w:val="00A61C2D"/>
    <w:rsid w:val="00A624DF"/>
    <w:rsid w:val="00A628AB"/>
    <w:rsid w:val="00A63A58"/>
    <w:rsid w:val="00A658AF"/>
    <w:rsid w:val="00A65C4A"/>
    <w:rsid w:val="00A743C0"/>
    <w:rsid w:val="00A74410"/>
    <w:rsid w:val="00A7519C"/>
    <w:rsid w:val="00A8068B"/>
    <w:rsid w:val="00A81806"/>
    <w:rsid w:val="00A81D21"/>
    <w:rsid w:val="00A859A0"/>
    <w:rsid w:val="00A90151"/>
    <w:rsid w:val="00A9026A"/>
    <w:rsid w:val="00A90890"/>
    <w:rsid w:val="00A91BEA"/>
    <w:rsid w:val="00A936B4"/>
    <w:rsid w:val="00A93C2A"/>
    <w:rsid w:val="00A948EF"/>
    <w:rsid w:val="00A94A1C"/>
    <w:rsid w:val="00A952A8"/>
    <w:rsid w:val="00AA0BA6"/>
    <w:rsid w:val="00AA0CC6"/>
    <w:rsid w:val="00AA131C"/>
    <w:rsid w:val="00AA15A2"/>
    <w:rsid w:val="00AA311D"/>
    <w:rsid w:val="00AA31AB"/>
    <w:rsid w:val="00AA39EC"/>
    <w:rsid w:val="00AA4367"/>
    <w:rsid w:val="00AA46C9"/>
    <w:rsid w:val="00AA5DA3"/>
    <w:rsid w:val="00AB2291"/>
    <w:rsid w:val="00AB2CF9"/>
    <w:rsid w:val="00AB6296"/>
    <w:rsid w:val="00AB6E43"/>
    <w:rsid w:val="00AB723F"/>
    <w:rsid w:val="00AB73B5"/>
    <w:rsid w:val="00AB78D6"/>
    <w:rsid w:val="00AB7C64"/>
    <w:rsid w:val="00AC1522"/>
    <w:rsid w:val="00AC1DF5"/>
    <w:rsid w:val="00AC2DE3"/>
    <w:rsid w:val="00AC629F"/>
    <w:rsid w:val="00AC6D36"/>
    <w:rsid w:val="00AC7A33"/>
    <w:rsid w:val="00AD180D"/>
    <w:rsid w:val="00AD2945"/>
    <w:rsid w:val="00AD5341"/>
    <w:rsid w:val="00AD5538"/>
    <w:rsid w:val="00AD775E"/>
    <w:rsid w:val="00AE0269"/>
    <w:rsid w:val="00AE259E"/>
    <w:rsid w:val="00AE2F63"/>
    <w:rsid w:val="00AE3C5F"/>
    <w:rsid w:val="00AE4224"/>
    <w:rsid w:val="00AE717A"/>
    <w:rsid w:val="00AF06C3"/>
    <w:rsid w:val="00AF0B4F"/>
    <w:rsid w:val="00AF270C"/>
    <w:rsid w:val="00AF3579"/>
    <w:rsid w:val="00AF3FBE"/>
    <w:rsid w:val="00AF4903"/>
    <w:rsid w:val="00AF4BFE"/>
    <w:rsid w:val="00AF58F2"/>
    <w:rsid w:val="00AF7F31"/>
    <w:rsid w:val="00B03C68"/>
    <w:rsid w:val="00B07844"/>
    <w:rsid w:val="00B07EE5"/>
    <w:rsid w:val="00B10D7C"/>
    <w:rsid w:val="00B121EE"/>
    <w:rsid w:val="00B13458"/>
    <w:rsid w:val="00B212CB"/>
    <w:rsid w:val="00B21748"/>
    <w:rsid w:val="00B23B5C"/>
    <w:rsid w:val="00B2558D"/>
    <w:rsid w:val="00B264B0"/>
    <w:rsid w:val="00B318FE"/>
    <w:rsid w:val="00B31AA7"/>
    <w:rsid w:val="00B329F8"/>
    <w:rsid w:val="00B33A59"/>
    <w:rsid w:val="00B34A02"/>
    <w:rsid w:val="00B35418"/>
    <w:rsid w:val="00B41308"/>
    <w:rsid w:val="00B426BD"/>
    <w:rsid w:val="00B441CF"/>
    <w:rsid w:val="00B44DEF"/>
    <w:rsid w:val="00B45D24"/>
    <w:rsid w:val="00B51DC5"/>
    <w:rsid w:val="00B520B8"/>
    <w:rsid w:val="00B53CDA"/>
    <w:rsid w:val="00B56011"/>
    <w:rsid w:val="00B5664D"/>
    <w:rsid w:val="00B56EE9"/>
    <w:rsid w:val="00B570E2"/>
    <w:rsid w:val="00B57676"/>
    <w:rsid w:val="00B57B54"/>
    <w:rsid w:val="00B60651"/>
    <w:rsid w:val="00B60A2C"/>
    <w:rsid w:val="00B6144A"/>
    <w:rsid w:val="00B62B52"/>
    <w:rsid w:val="00B64B27"/>
    <w:rsid w:val="00B64CA3"/>
    <w:rsid w:val="00B64E22"/>
    <w:rsid w:val="00B64F59"/>
    <w:rsid w:val="00B6547A"/>
    <w:rsid w:val="00B672CC"/>
    <w:rsid w:val="00B70277"/>
    <w:rsid w:val="00B70570"/>
    <w:rsid w:val="00B70E37"/>
    <w:rsid w:val="00B75A9F"/>
    <w:rsid w:val="00B75FD2"/>
    <w:rsid w:val="00B76AB1"/>
    <w:rsid w:val="00B77DE5"/>
    <w:rsid w:val="00B81183"/>
    <w:rsid w:val="00B90B86"/>
    <w:rsid w:val="00B91496"/>
    <w:rsid w:val="00B91D3C"/>
    <w:rsid w:val="00B91E10"/>
    <w:rsid w:val="00B91E17"/>
    <w:rsid w:val="00B95232"/>
    <w:rsid w:val="00B9602F"/>
    <w:rsid w:val="00BA1649"/>
    <w:rsid w:val="00BA2437"/>
    <w:rsid w:val="00BA322D"/>
    <w:rsid w:val="00BA59E2"/>
    <w:rsid w:val="00BA5F7D"/>
    <w:rsid w:val="00BB1996"/>
    <w:rsid w:val="00BB5EF1"/>
    <w:rsid w:val="00BB6071"/>
    <w:rsid w:val="00BC105B"/>
    <w:rsid w:val="00BC1524"/>
    <w:rsid w:val="00BC159E"/>
    <w:rsid w:val="00BC2CD9"/>
    <w:rsid w:val="00BC3AA3"/>
    <w:rsid w:val="00BC52DE"/>
    <w:rsid w:val="00BC5DE6"/>
    <w:rsid w:val="00BC7401"/>
    <w:rsid w:val="00BC790F"/>
    <w:rsid w:val="00BD18C1"/>
    <w:rsid w:val="00BD27DA"/>
    <w:rsid w:val="00BD313D"/>
    <w:rsid w:val="00BD439A"/>
    <w:rsid w:val="00BD45E2"/>
    <w:rsid w:val="00BD4969"/>
    <w:rsid w:val="00BD4E20"/>
    <w:rsid w:val="00BD601C"/>
    <w:rsid w:val="00BE1107"/>
    <w:rsid w:val="00BE172F"/>
    <w:rsid w:val="00BE2364"/>
    <w:rsid w:val="00BE2D69"/>
    <w:rsid w:val="00BE3A93"/>
    <w:rsid w:val="00BE49F4"/>
    <w:rsid w:val="00BE5078"/>
    <w:rsid w:val="00BE5724"/>
    <w:rsid w:val="00BE5981"/>
    <w:rsid w:val="00BE6DAC"/>
    <w:rsid w:val="00BF1D7C"/>
    <w:rsid w:val="00BF2317"/>
    <w:rsid w:val="00BF3B17"/>
    <w:rsid w:val="00BF3C77"/>
    <w:rsid w:val="00BF569E"/>
    <w:rsid w:val="00BF64F7"/>
    <w:rsid w:val="00C00A19"/>
    <w:rsid w:val="00C00E0A"/>
    <w:rsid w:val="00C01D26"/>
    <w:rsid w:val="00C03059"/>
    <w:rsid w:val="00C04686"/>
    <w:rsid w:val="00C05FE3"/>
    <w:rsid w:val="00C0731D"/>
    <w:rsid w:val="00C07A89"/>
    <w:rsid w:val="00C11926"/>
    <w:rsid w:val="00C12114"/>
    <w:rsid w:val="00C17F29"/>
    <w:rsid w:val="00C24717"/>
    <w:rsid w:val="00C255CA"/>
    <w:rsid w:val="00C2620C"/>
    <w:rsid w:val="00C269E6"/>
    <w:rsid w:val="00C274D1"/>
    <w:rsid w:val="00C3093A"/>
    <w:rsid w:val="00C30BD6"/>
    <w:rsid w:val="00C3132E"/>
    <w:rsid w:val="00C31672"/>
    <w:rsid w:val="00C3193B"/>
    <w:rsid w:val="00C31BC5"/>
    <w:rsid w:val="00C3313F"/>
    <w:rsid w:val="00C337C6"/>
    <w:rsid w:val="00C337F2"/>
    <w:rsid w:val="00C3403E"/>
    <w:rsid w:val="00C3507D"/>
    <w:rsid w:val="00C36252"/>
    <w:rsid w:val="00C37AEF"/>
    <w:rsid w:val="00C37C4D"/>
    <w:rsid w:val="00C42678"/>
    <w:rsid w:val="00C42E0A"/>
    <w:rsid w:val="00C450EE"/>
    <w:rsid w:val="00C47E13"/>
    <w:rsid w:val="00C51AFB"/>
    <w:rsid w:val="00C55F2B"/>
    <w:rsid w:val="00C5767E"/>
    <w:rsid w:val="00C577D4"/>
    <w:rsid w:val="00C60E2E"/>
    <w:rsid w:val="00C619D9"/>
    <w:rsid w:val="00C6275E"/>
    <w:rsid w:val="00C62B94"/>
    <w:rsid w:val="00C6368D"/>
    <w:rsid w:val="00C65ABB"/>
    <w:rsid w:val="00C66148"/>
    <w:rsid w:val="00C66546"/>
    <w:rsid w:val="00C700DD"/>
    <w:rsid w:val="00C70782"/>
    <w:rsid w:val="00C70DF8"/>
    <w:rsid w:val="00C710B2"/>
    <w:rsid w:val="00C71971"/>
    <w:rsid w:val="00C71B8D"/>
    <w:rsid w:val="00C744DA"/>
    <w:rsid w:val="00C77813"/>
    <w:rsid w:val="00C80887"/>
    <w:rsid w:val="00C81046"/>
    <w:rsid w:val="00C818E0"/>
    <w:rsid w:val="00C82018"/>
    <w:rsid w:val="00C83BD1"/>
    <w:rsid w:val="00C8402D"/>
    <w:rsid w:val="00C847AD"/>
    <w:rsid w:val="00C84BD9"/>
    <w:rsid w:val="00C85C97"/>
    <w:rsid w:val="00C85DE2"/>
    <w:rsid w:val="00C929CA"/>
    <w:rsid w:val="00C937F6"/>
    <w:rsid w:val="00C97D14"/>
    <w:rsid w:val="00CA1CF9"/>
    <w:rsid w:val="00CA24CE"/>
    <w:rsid w:val="00CA295C"/>
    <w:rsid w:val="00CA342E"/>
    <w:rsid w:val="00CA395A"/>
    <w:rsid w:val="00CA4394"/>
    <w:rsid w:val="00CA4659"/>
    <w:rsid w:val="00CA5793"/>
    <w:rsid w:val="00CA5E8F"/>
    <w:rsid w:val="00CB0E71"/>
    <w:rsid w:val="00CB1530"/>
    <w:rsid w:val="00CB2136"/>
    <w:rsid w:val="00CB293C"/>
    <w:rsid w:val="00CB3B33"/>
    <w:rsid w:val="00CB48B7"/>
    <w:rsid w:val="00CB57C7"/>
    <w:rsid w:val="00CB6FAD"/>
    <w:rsid w:val="00CB718C"/>
    <w:rsid w:val="00CB724E"/>
    <w:rsid w:val="00CC0006"/>
    <w:rsid w:val="00CC0544"/>
    <w:rsid w:val="00CC1B90"/>
    <w:rsid w:val="00CC266A"/>
    <w:rsid w:val="00CC293B"/>
    <w:rsid w:val="00CD0C98"/>
    <w:rsid w:val="00CD287D"/>
    <w:rsid w:val="00CD6964"/>
    <w:rsid w:val="00CD7D38"/>
    <w:rsid w:val="00CE1EAB"/>
    <w:rsid w:val="00CE4B01"/>
    <w:rsid w:val="00CE752E"/>
    <w:rsid w:val="00CF0420"/>
    <w:rsid w:val="00CF0525"/>
    <w:rsid w:val="00CF1BAE"/>
    <w:rsid w:val="00CF1E58"/>
    <w:rsid w:val="00CF29DA"/>
    <w:rsid w:val="00CF30FE"/>
    <w:rsid w:val="00CF36D8"/>
    <w:rsid w:val="00CF59B3"/>
    <w:rsid w:val="00D00A6A"/>
    <w:rsid w:val="00D011BC"/>
    <w:rsid w:val="00D015A3"/>
    <w:rsid w:val="00D02841"/>
    <w:rsid w:val="00D02A52"/>
    <w:rsid w:val="00D03C07"/>
    <w:rsid w:val="00D07332"/>
    <w:rsid w:val="00D10756"/>
    <w:rsid w:val="00D10F9D"/>
    <w:rsid w:val="00D1202C"/>
    <w:rsid w:val="00D133CC"/>
    <w:rsid w:val="00D139C0"/>
    <w:rsid w:val="00D13D99"/>
    <w:rsid w:val="00D152EA"/>
    <w:rsid w:val="00D17462"/>
    <w:rsid w:val="00D2243D"/>
    <w:rsid w:val="00D22B4C"/>
    <w:rsid w:val="00D239AE"/>
    <w:rsid w:val="00D24389"/>
    <w:rsid w:val="00D24F1B"/>
    <w:rsid w:val="00D27D45"/>
    <w:rsid w:val="00D3068C"/>
    <w:rsid w:val="00D31612"/>
    <w:rsid w:val="00D3167F"/>
    <w:rsid w:val="00D3211E"/>
    <w:rsid w:val="00D32179"/>
    <w:rsid w:val="00D326E8"/>
    <w:rsid w:val="00D3407B"/>
    <w:rsid w:val="00D34B66"/>
    <w:rsid w:val="00D35A9B"/>
    <w:rsid w:val="00D35C2F"/>
    <w:rsid w:val="00D36921"/>
    <w:rsid w:val="00D42864"/>
    <w:rsid w:val="00D4605D"/>
    <w:rsid w:val="00D47D3A"/>
    <w:rsid w:val="00D5175D"/>
    <w:rsid w:val="00D561AE"/>
    <w:rsid w:val="00D573A8"/>
    <w:rsid w:val="00D60DE6"/>
    <w:rsid w:val="00D62242"/>
    <w:rsid w:val="00D6313B"/>
    <w:rsid w:val="00D63A80"/>
    <w:rsid w:val="00D65679"/>
    <w:rsid w:val="00D65D34"/>
    <w:rsid w:val="00D669A9"/>
    <w:rsid w:val="00D72394"/>
    <w:rsid w:val="00D72A99"/>
    <w:rsid w:val="00D75616"/>
    <w:rsid w:val="00D76FBD"/>
    <w:rsid w:val="00D77E86"/>
    <w:rsid w:val="00D83E03"/>
    <w:rsid w:val="00D84F23"/>
    <w:rsid w:val="00D86207"/>
    <w:rsid w:val="00D86A7E"/>
    <w:rsid w:val="00D86BFF"/>
    <w:rsid w:val="00D86CDC"/>
    <w:rsid w:val="00D91942"/>
    <w:rsid w:val="00D93049"/>
    <w:rsid w:val="00D937D6"/>
    <w:rsid w:val="00D948B9"/>
    <w:rsid w:val="00D94F62"/>
    <w:rsid w:val="00D963FA"/>
    <w:rsid w:val="00D976BE"/>
    <w:rsid w:val="00D97A4A"/>
    <w:rsid w:val="00DA0D9A"/>
    <w:rsid w:val="00DA1912"/>
    <w:rsid w:val="00DA1FE1"/>
    <w:rsid w:val="00DA3669"/>
    <w:rsid w:val="00DA38FE"/>
    <w:rsid w:val="00DA399E"/>
    <w:rsid w:val="00DA661B"/>
    <w:rsid w:val="00DA707A"/>
    <w:rsid w:val="00DB0F78"/>
    <w:rsid w:val="00DB1FA9"/>
    <w:rsid w:val="00DB2D8E"/>
    <w:rsid w:val="00DB33F2"/>
    <w:rsid w:val="00DB562C"/>
    <w:rsid w:val="00DB59DE"/>
    <w:rsid w:val="00DB5BD7"/>
    <w:rsid w:val="00DB74F1"/>
    <w:rsid w:val="00DB7DEB"/>
    <w:rsid w:val="00DC00E1"/>
    <w:rsid w:val="00DC60A4"/>
    <w:rsid w:val="00DC70C8"/>
    <w:rsid w:val="00DD522D"/>
    <w:rsid w:val="00DE0D39"/>
    <w:rsid w:val="00DE147D"/>
    <w:rsid w:val="00DE3590"/>
    <w:rsid w:val="00DE53C2"/>
    <w:rsid w:val="00DE69DF"/>
    <w:rsid w:val="00DE72A9"/>
    <w:rsid w:val="00DE7343"/>
    <w:rsid w:val="00DF14BD"/>
    <w:rsid w:val="00DF2040"/>
    <w:rsid w:val="00DF2419"/>
    <w:rsid w:val="00DF4E69"/>
    <w:rsid w:val="00DF599F"/>
    <w:rsid w:val="00DF5B76"/>
    <w:rsid w:val="00DF725F"/>
    <w:rsid w:val="00DF7284"/>
    <w:rsid w:val="00DF7CC7"/>
    <w:rsid w:val="00DF7D30"/>
    <w:rsid w:val="00E00582"/>
    <w:rsid w:val="00E00D60"/>
    <w:rsid w:val="00E01D3E"/>
    <w:rsid w:val="00E042E2"/>
    <w:rsid w:val="00E046F0"/>
    <w:rsid w:val="00E075B6"/>
    <w:rsid w:val="00E122FD"/>
    <w:rsid w:val="00E12FC8"/>
    <w:rsid w:val="00E14E9E"/>
    <w:rsid w:val="00E17D8E"/>
    <w:rsid w:val="00E2085B"/>
    <w:rsid w:val="00E211EE"/>
    <w:rsid w:val="00E2129B"/>
    <w:rsid w:val="00E230A7"/>
    <w:rsid w:val="00E23201"/>
    <w:rsid w:val="00E2364F"/>
    <w:rsid w:val="00E23CB8"/>
    <w:rsid w:val="00E23FCD"/>
    <w:rsid w:val="00E24341"/>
    <w:rsid w:val="00E2591B"/>
    <w:rsid w:val="00E2712F"/>
    <w:rsid w:val="00E30D72"/>
    <w:rsid w:val="00E33213"/>
    <w:rsid w:val="00E33CC0"/>
    <w:rsid w:val="00E3592E"/>
    <w:rsid w:val="00E35F1B"/>
    <w:rsid w:val="00E36597"/>
    <w:rsid w:val="00E36AD3"/>
    <w:rsid w:val="00E36B32"/>
    <w:rsid w:val="00E4221D"/>
    <w:rsid w:val="00E43E5E"/>
    <w:rsid w:val="00E43F02"/>
    <w:rsid w:val="00E4406A"/>
    <w:rsid w:val="00E50868"/>
    <w:rsid w:val="00E53FD7"/>
    <w:rsid w:val="00E54CCA"/>
    <w:rsid w:val="00E5520E"/>
    <w:rsid w:val="00E55F7C"/>
    <w:rsid w:val="00E578DF"/>
    <w:rsid w:val="00E60388"/>
    <w:rsid w:val="00E609D1"/>
    <w:rsid w:val="00E60CA2"/>
    <w:rsid w:val="00E650D1"/>
    <w:rsid w:val="00E702A0"/>
    <w:rsid w:val="00E70545"/>
    <w:rsid w:val="00E714DB"/>
    <w:rsid w:val="00E71600"/>
    <w:rsid w:val="00E71DD5"/>
    <w:rsid w:val="00E73282"/>
    <w:rsid w:val="00E740FB"/>
    <w:rsid w:val="00E75623"/>
    <w:rsid w:val="00E7719F"/>
    <w:rsid w:val="00E802F4"/>
    <w:rsid w:val="00E82B2E"/>
    <w:rsid w:val="00E82CD4"/>
    <w:rsid w:val="00E83756"/>
    <w:rsid w:val="00E83F8A"/>
    <w:rsid w:val="00E851F1"/>
    <w:rsid w:val="00E853D3"/>
    <w:rsid w:val="00E859A2"/>
    <w:rsid w:val="00E87023"/>
    <w:rsid w:val="00E87BCE"/>
    <w:rsid w:val="00E87C09"/>
    <w:rsid w:val="00E90959"/>
    <w:rsid w:val="00E90A64"/>
    <w:rsid w:val="00E90D9A"/>
    <w:rsid w:val="00E91710"/>
    <w:rsid w:val="00E91A20"/>
    <w:rsid w:val="00E92E86"/>
    <w:rsid w:val="00E93189"/>
    <w:rsid w:val="00E9582E"/>
    <w:rsid w:val="00E9594D"/>
    <w:rsid w:val="00E9688F"/>
    <w:rsid w:val="00E97DCC"/>
    <w:rsid w:val="00EA076C"/>
    <w:rsid w:val="00EA0E39"/>
    <w:rsid w:val="00EA4DC9"/>
    <w:rsid w:val="00EA5818"/>
    <w:rsid w:val="00EA78F6"/>
    <w:rsid w:val="00EA79D8"/>
    <w:rsid w:val="00EB0061"/>
    <w:rsid w:val="00EB0897"/>
    <w:rsid w:val="00EB15D6"/>
    <w:rsid w:val="00EB3DD8"/>
    <w:rsid w:val="00EB49BA"/>
    <w:rsid w:val="00EB641F"/>
    <w:rsid w:val="00EB7042"/>
    <w:rsid w:val="00EB74E8"/>
    <w:rsid w:val="00EB753B"/>
    <w:rsid w:val="00EC002C"/>
    <w:rsid w:val="00EC07E4"/>
    <w:rsid w:val="00EC09C6"/>
    <w:rsid w:val="00EC1283"/>
    <w:rsid w:val="00EC21EF"/>
    <w:rsid w:val="00EC368D"/>
    <w:rsid w:val="00EC4D16"/>
    <w:rsid w:val="00EC7BBA"/>
    <w:rsid w:val="00ED19B5"/>
    <w:rsid w:val="00ED3366"/>
    <w:rsid w:val="00ED5F35"/>
    <w:rsid w:val="00ED5FA9"/>
    <w:rsid w:val="00ED6F1A"/>
    <w:rsid w:val="00ED7025"/>
    <w:rsid w:val="00ED74CA"/>
    <w:rsid w:val="00EE04C4"/>
    <w:rsid w:val="00EE0910"/>
    <w:rsid w:val="00EE1B29"/>
    <w:rsid w:val="00EE38E0"/>
    <w:rsid w:val="00EE47BD"/>
    <w:rsid w:val="00EE692C"/>
    <w:rsid w:val="00EE69C6"/>
    <w:rsid w:val="00EE6CCF"/>
    <w:rsid w:val="00EE71F4"/>
    <w:rsid w:val="00EF008A"/>
    <w:rsid w:val="00EF1B2F"/>
    <w:rsid w:val="00EF2301"/>
    <w:rsid w:val="00EF2BCA"/>
    <w:rsid w:val="00EF3B5E"/>
    <w:rsid w:val="00EF4236"/>
    <w:rsid w:val="00EF6C4B"/>
    <w:rsid w:val="00F002D9"/>
    <w:rsid w:val="00F020B8"/>
    <w:rsid w:val="00F02D08"/>
    <w:rsid w:val="00F03F00"/>
    <w:rsid w:val="00F05BB1"/>
    <w:rsid w:val="00F06599"/>
    <w:rsid w:val="00F06715"/>
    <w:rsid w:val="00F07238"/>
    <w:rsid w:val="00F078C8"/>
    <w:rsid w:val="00F10A09"/>
    <w:rsid w:val="00F12583"/>
    <w:rsid w:val="00F1280F"/>
    <w:rsid w:val="00F130FD"/>
    <w:rsid w:val="00F13A82"/>
    <w:rsid w:val="00F13D94"/>
    <w:rsid w:val="00F13DB3"/>
    <w:rsid w:val="00F14978"/>
    <w:rsid w:val="00F15E98"/>
    <w:rsid w:val="00F168CC"/>
    <w:rsid w:val="00F20B0A"/>
    <w:rsid w:val="00F20D84"/>
    <w:rsid w:val="00F23169"/>
    <w:rsid w:val="00F24248"/>
    <w:rsid w:val="00F246EF"/>
    <w:rsid w:val="00F307AD"/>
    <w:rsid w:val="00F31A99"/>
    <w:rsid w:val="00F32325"/>
    <w:rsid w:val="00F3405B"/>
    <w:rsid w:val="00F36F2E"/>
    <w:rsid w:val="00F37988"/>
    <w:rsid w:val="00F37BB8"/>
    <w:rsid w:val="00F37D9E"/>
    <w:rsid w:val="00F40C69"/>
    <w:rsid w:val="00F40D42"/>
    <w:rsid w:val="00F418AC"/>
    <w:rsid w:val="00F41B54"/>
    <w:rsid w:val="00F41E8F"/>
    <w:rsid w:val="00F43209"/>
    <w:rsid w:val="00F442BE"/>
    <w:rsid w:val="00F447BA"/>
    <w:rsid w:val="00F46011"/>
    <w:rsid w:val="00F50F2C"/>
    <w:rsid w:val="00F52D04"/>
    <w:rsid w:val="00F5564C"/>
    <w:rsid w:val="00F57324"/>
    <w:rsid w:val="00F60815"/>
    <w:rsid w:val="00F60DB0"/>
    <w:rsid w:val="00F613A6"/>
    <w:rsid w:val="00F62054"/>
    <w:rsid w:val="00F631B3"/>
    <w:rsid w:val="00F63DE4"/>
    <w:rsid w:val="00F640C3"/>
    <w:rsid w:val="00F64F17"/>
    <w:rsid w:val="00F655A6"/>
    <w:rsid w:val="00F65FE0"/>
    <w:rsid w:val="00F676E9"/>
    <w:rsid w:val="00F67F8D"/>
    <w:rsid w:val="00F70921"/>
    <w:rsid w:val="00F70C8B"/>
    <w:rsid w:val="00F71471"/>
    <w:rsid w:val="00F7296C"/>
    <w:rsid w:val="00F74C35"/>
    <w:rsid w:val="00F77FE3"/>
    <w:rsid w:val="00F85433"/>
    <w:rsid w:val="00F85515"/>
    <w:rsid w:val="00F86B85"/>
    <w:rsid w:val="00F86C27"/>
    <w:rsid w:val="00F878DC"/>
    <w:rsid w:val="00F90BE5"/>
    <w:rsid w:val="00F91348"/>
    <w:rsid w:val="00F92A8A"/>
    <w:rsid w:val="00F94FEF"/>
    <w:rsid w:val="00F956C4"/>
    <w:rsid w:val="00F9651B"/>
    <w:rsid w:val="00F97171"/>
    <w:rsid w:val="00F97175"/>
    <w:rsid w:val="00F9717A"/>
    <w:rsid w:val="00FA0CE2"/>
    <w:rsid w:val="00FA26A3"/>
    <w:rsid w:val="00FA2DED"/>
    <w:rsid w:val="00FA5DB8"/>
    <w:rsid w:val="00FA65F5"/>
    <w:rsid w:val="00FB181C"/>
    <w:rsid w:val="00FB2724"/>
    <w:rsid w:val="00FB2946"/>
    <w:rsid w:val="00FC0BDD"/>
    <w:rsid w:val="00FC14D0"/>
    <w:rsid w:val="00FC2D7B"/>
    <w:rsid w:val="00FC2F31"/>
    <w:rsid w:val="00FC3549"/>
    <w:rsid w:val="00FC42BF"/>
    <w:rsid w:val="00FC5A63"/>
    <w:rsid w:val="00FC7F92"/>
    <w:rsid w:val="00FD07CD"/>
    <w:rsid w:val="00FD1281"/>
    <w:rsid w:val="00FD19B0"/>
    <w:rsid w:val="00FD315F"/>
    <w:rsid w:val="00FD422F"/>
    <w:rsid w:val="00FD4257"/>
    <w:rsid w:val="00FD5874"/>
    <w:rsid w:val="00FD6DB0"/>
    <w:rsid w:val="00FD75A3"/>
    <w:rsid w:val="00FD7FF9"/>
    <w:rsid w:val="00FE0C30"/>
    <w:rsid w:val="00FE0F7A"/>
    <w:rsid w:val="00FE12E5"/>
    <w:rsid w:val="00FE230A"/>
    <w:rsid w:val="00FE2BB8"/>
    <w:rsid w:val="00FE3900"/>
    <w:rsid w:val="00FE43F4"/>
    <w:rsid w:val="00FE453C"/>
    <w:rsid w:val="00FE4816"/>
    <w:rsid w:val="00FE4D86"/>
    <w:rsid w:val="00FE4E17"/>
    <w:rsid w:val="00FE6AD7"/>
    <w:rsid w:val="00FE6F6B"/>
    <w:rsid w:val="00FE7476"/>
    <w:rsid w:val="00FE7A29"/>
    <w:rsid w:val="00FF0673"/>
    <w:rsid w:val="00FF0946"/>
    <w:rsid w:val="00FF133F"/>
    <w:rsid w:val="00FF26A4"/>
    <w:rsid w:val="00FF3090"/>
    <w:rsid w:val="00FF4158"/>
    <w:rsid w:val="00FF485D"/>
    <w:rsid w:val="00FF5296"/>
    <w:rsid w:val="00FF5733"/>
    <w:rsid w:val="00FF5EFA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3FB8F"/>
  <w15:docId w15:val="{FCC64AC2-59BC-4151-AB97-067A7895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1134"/>
      </w:tabs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1134"/>
      </w:tabs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right="14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pPr>
      <w:ind w:firstLine="567"/>
    </w:pPr>
    <w:rPr>
      <w:sz w:val="24"/>
      <w:lang w:val="en-US"/>
    </w:rPr>
  </w:style>
  <w:style w:type="paragraph" w:styleId="a6">
    <w:name w:val="caption"/>
    <w:basedOn w:val="a"/>
    <w:next w:val="a"/>
    <w:qFormat/>
    <w:rPr>
      <w:b/>
      <w:sz w:val="24"/>
    </w:rPr>
  </w:style>
  <w:style w:type="paragraph" w:styleId="20">
    <w:name w:val="Body Text Indent 2"/>
    <w:basedOn w:val="a"/>
    <w:pPr>
      <w:ind w:left="1416" w:hanging="849"/>
      <w:jc w:val="both"/>
    </w:pPr>
    <w:rPr>
      <w:sz w:val="24"/>
    </w:rPr>
  </w:style>
  <w:style w:type="paragraph" w:styleId="a7">
    <w:name w:val="Block Text"/>
    <w:basedOn w:val="a"/>
    <w:pPr>
      <w:ind w:left="1999" w:right="-143" w:hanging="377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A9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70CB6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E00D60"/>
    <w:pPr>
      <w:tabs>
        <w:tab w:val="center" w:pos="4677"/>
        <w:tab w:val="right" w:pos="9355"/>
      </w:tabs>
    </w:pPr>
    <w:rPr>
      <w:sz w:val="28"/>
    </w:rPr>
  </w:style>
  <w:style w:type="paragraph" w:customStyle="1" w:styleId="FR1">
    <w:name w:val="FR1"/>
    <w:rsid w:val="00E00D60"/>
    <w:pPr>
      <w:widowControl w:val="0"/>
      <w:snapToGrid w:val="0"/>
      <w:ind w:left="760" w:firstLine="20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441D8A"/>
    <w:pPr>
      <w:ind w:left="720"/>
      <w:contextualSpacing/>
    </w:pPr>
  </w:style>
  <w:style w:type="paragraph" w:styleId="af">
    <w:name w:val="No Spacing"/>
    <w:uiPriority w:val="1"/>
    <w:qFormat/>
    <w:rsid w:val="00C937F6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locked/>
    <w:rsid w:val="00F24248"/>
    <w:rPr>
      <w:sz w:val="24"/>
    </w:rPr>
  </w:style>
  <w:style w:type="character" w:styleId="af0">
    <w:name w:val="annotation reference"/>
    <w:basedOn w:val="a0"/>
    <w:semiHidden/>
    <w:unhideWhenUsed/>
    <w:rsid w:val="00340644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40644"/>
  </w:style>
  <w:style w:type="character" w:customStyle="1" w:styleId="af2">
    <w:name w:val="Текст примечания Знак"/>
    <w:basedOn w:val="a0"/>
    <w:link w:val="af1"/>
    <w:semiHidden/>
    <w:rsid w:val="00340644"/>
  </w:style>
  <w:style w:type="paragraph" w:styleId="af3">
    <w:name w:val="annotation subject"/>
    <w:basedOn w:val="af1"/>
    <w:next w:val="af1"/>
    <w:link w:val="af4"/>
    <w:semiHidden/>
    <w:unhideWhenUsed/>
    <w:rsid w:val="00340644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40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CB86-15E1-4717-89EA-63EE7F35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10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*******</Company>
  <LinksUpToDate>false</LinksUpToDate>
  <CharactersWithSpaces>25043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Шаврина Ксения Владимировна</dc:creator>
  <cp:lastModifiedBy>Хамидулин Саяр Гаярович</cp:lastModifiedBy>
  <cp:revision>101</cp:revision>
  <cp:lastPrinted>2024-04-05T04:03:00Z</cp:lastPrinted>
  <dcterms:created xsi:type="dcterms:W3CDTF">2019-10-23T12:26:00Z</dcterms:created>
  <dcterms:modified xsi:type="dcterms:W3CDTF">2025-04-10T06:52:00Z</dcterms:modified>
</cp:coreProperties>
</file>